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86" w:rsidRDefault="004C4686" w:rsidP="00937D59">
      <w:pPr>
        <w:rPr>
          <w:bCs/>
        </w:rPr>
      </w:pPr>
    </w:p>
    <w:p w:rsidR="004C4686" w:rsidRPr="004C4686" w:rsidRDefault="006121E6" w:rsidP="006121E6">
      <w:pPr>
        <w:ind w:left="720"/>
        <w:jc w:val="both"/>
        <w:rPr>
          <w:b/>
          <w:bCs/>
        </w:rPr>
      </w:pPr>
      <w:r>
        <w:rPr>
          <w:b/>
          <w:bCs/>
        </w:rPr>
        <w:t xml:space="preserve">ANUNCIO DE </w:t>
      </w:r>
      <w:r w:rsidR="004C4686" w:rsidRPr="004C4686">
        <w:rPr>
          <w:b/>
          <w:bCs/>
        </w:rPr>
        <w:t>CORRECCIÓN ERRORES A LA CONVOCATORIA</w:t>
      </w:r>
      <w:r w:rsidR="004C4686">
        <w:rPr>
          <w:b/>
          <w:bCs/>
        </w:rPr>
        <w:t xml:space="preserve"> DE SELECCIÓN DE ESTUDIANTES PARA EL PROGRAMA DE MOVILIDAD DE DOBLE TÍTULO DE MÁSTER: MÁSTER EN CUIDADOS DE LA SALUD PARA LA PROMOCIÓN DE LA AUTONOMÍA DE LAS PERSONAS Y LA ATENCIÓN A LOS PROCESO</w:t>
      </w:r>
      <w:r w:rsidR="001D69BF">
        <w:rPr>
          <w:b/>
          <w:bCs/>
        </w:rPr>
        <w:t>S DE FIN DE VIDA DE LA UNIVERSI</w:t>
      </w:r>
      <w:r w:rsidR="004C4686">
        <w:rPr>
          <w:b/>
          <w:bCs/>
        </w:rPr>
        <w:t xml:space="preserve">DAD DE GRANADA Y EL MAGISTER EN GERONTOLOGÍA CLÍNICA INTERDISCIPLINAR DE LA UNIVERSIDEAD DE SANTO </w:t>
      </w:r>
      <w:r>
        <w:rPr>
          <w:b/>
          <w:bCs/>
        </w:rPr>
        <w:t>TOMÁS DE CHILE. CURSO 2016/2017.</w:t>
      </w:r>
    </w:p>
    <w:p w:rsidR="004C4686" w:rsidRDefault="004C4686" w:rsidP="006121E6">
      <w:pPr>
        <w:ind w:left="720"/>
        <w:jc w:val="both"/>
        <w:rPr>
          <w:bCs/>
        </w:rPr>
      </w:pPr>
    </w:p>
    <w:p w:rsidR="004C4686" w:rsidRDefault="006121E6" w:rsidP="006121E6">
      <w:pPr>
        <w:ind w:left="720"/>
        <w:jc w:val="both"/>
        <w:rPr>
          <w:bCs/>
        </w:rPr>
      </w:pPr>
      <w:r>
        <w:rPr>
          <w:bCs/>
        </w:rPr>
        <w:t>Advertido</w:t>
      </w:r>
      <w:r w:rsidR="004C4686">
        <w:rPr>
          <w:bCs/>
        </w:rPr>
        <w:t xml:space="preserve"> error en el  primer párrafo del apartado </w:t>
      </w:r>
      <w:r w:rsidR="004C4686">
        <w:rPr>
          <w:b/>
          <w:bCs/>
        </w:rPr>
        <w:t xml:space="preserve">Requisitos </w:t>
      </w:r>
      <w:r w:rsidR="004C4686">
        <w:rPr>
          <w:bCs/>
        </w:rPr>
        <w:t xml:space="preserve">de la citada convocatoria, se </w:t>
      </w:r>
      <w:r w:rsidR="00C56298">
        <w:rPr>
          <w:bCs/>
        </w:rPr>
        <w:t>procede a efectuar la oportuna rectificación en los siguientes términos</w:t>
      </w:r>
      <w:r w:rsidR="004C4686">
        <w:rPr>
          <w:bCs/>
        </w:rPr>
        <w:t>:</w:t>
      </w:r>
    </w:p>
    <w:p w:rsidR="004C4686" w:rsidRPr="0065471B" w:rsidRDefault="004C4686" w:rsidP="006121E6">
      <w:pPr>
        <w:ind w:left="720"/>
        <w:jc w:val="both"/>
        <w:rPr>
          <w:b/>
          <w:bCs/>
        </w:rPr>
      </w:pPr>
      <w:r w:rsidRPr="0065471B">
        <w:rPr>
          <w:b/>
          <w:bCs/>
        </w:rPr>
        <w:t>Donde d</w:t>
      </w:r>
      <w:r w:rsidR="006121E6" w:rsidRPr="0065471B">
        <w:rPr>
          <w:b/>
          <w:bCs/>
        </w:rPr>
        <w:t>ice</w:t>
      </w:r>
      <w:r w:rsidRPr="0065471B">
        <w:rPr>
          <w:b/>
          <w:bCs/>
        </w:rPr>
        <w:t>:</w:t>
      </w:r>
    </w:p>
    <w:p w:rsidR="004C4686" w:rsidRDefault="004C4686" w:rsidP="006121E6">
      <w:pPr>
        <w:ind w:left="720"/>
        <w:jc w:val="both"/>
        <w:rPr>
          <w:bCs/>
        </w:rPr>
      </w:pPr>
      <w:r>
        <w:rPr>
          <w:bCs/>
        </w:rPr>
        <w:t xml:space="preserve">“Estar matriculado en el Máster en Cuidados de la salud para la promoción de la autonomía de las personas y la atención a los procesos de fin de vida y haber cursado 30 ECTS de dicho Máster, </w:t>
      </w:r>
      <w:r w:rsidR="001D69BF">
        <w:rPr>
          <w:bCs/>
        </w:rPr>
        <w:t>incluidos</w:t>
      </w:r>
      <w:bookmarkStart w:id="0" w:name="_GoBack"/>
      <w:bookmarkEnd w:id="0"/>
      <w:r>
        <w:rPr>
          <w:bCs/>
        </w:rPr>
        <w:t xml:space="preserve"> los del TFM, aunque éste se defenderá en la Universidad de Granada, tras la realización de la movilidad, de acuerdo a lo estipulado en el convenio.</w:t>
      </w:r>
    </w:p>
    <w:p w:rsidR="004C4686" w:rsidRPr="0065471B" w:rsidRDefault="004C4686" w:rsidP="006121E6">
      <w:pPr>
        <w:ind w:left="720"/>
        <w:jc w:val="both"/>
        <w:rPr>
          <w:b/>
          <w:bCs/>
        </w:rPr>
      </w:pPr>
      <w:r w:rsidRPr="0065471B">
        <w:rPr>
          <w:b/>
          <w:bCs/>
        </w:rPr>
        <w:t>Debe decir:</w:t>
      </w:r>
    </w:p>
    <w:p w:rsidR="00937D59" w:rsidRPr="004C4686" w:rsidRDefault="00937D59" w:rsidP="006121E6">
      <w:pPr>
        <w:numPr>
          <w:ilvl w:val="0"/>
          <w:numId w:val="1"/>
        </w:numPr>
        <w:jc w:val="both"/>
        <w:rPr>
          <w:bCs/>
        </w:rPr>
      </w:pPr>
      <w:r w:rsidRPr="00937D59">
        <w:rPr>
          <w:bCs/>
        </w:rPr>
        <w:t xml:space="preserve">Estar matriculado en el Máster en </w:t>
      </w:r>
      <w:r w:rsidRPr="00937D59">
        <w:rPr>
          <w:bCs/>
          <w:i/>
        </w:rPr>
        <w:t>Cuidados de la salud para la promoción de la autonomía de las personas y la atención a los procesos de fin de vida.</w:t>
      </w:r>
    </w:p>
    <w:p w:rsidR="00937D59" w:rsidRDefault="00937D59" w:rsidP="006121E6">
      <w:pPr>
        <w:numPr>
          <w:ilvl w:val="0"/>
          <w:numId w:val="1"/>
        </w:numPr>
        <w:jc w:val="both"/>
        <w:rPr>
          <w:bCs/>
        </w:rPr>
      </w:pPr>
      <w:r w:rsidRPr="00937D59">
        <w:t>Requisito a cumplir en el momento de realizar la movil</w:t>
      </w:r>
      <w:r w:rsidR="004C4686">
        <w:t>i</w:t>
      </w:r>
      <w:r w:rsidRPr="00937D59">
        <w:t xml:space="preserve">dad: </w:t>
      </w:r>
      <w:r w:rsidRPr="004C4686">
        <w:rPr>
          <w:bCs/>
        </w:rPr>
        <w:t>haber cursado 30 ECTS de dicho máster. El TFM se defenderá en la Universidad de Granada, tras la realización de la movilidad, de acuerdo a lo estipulado en el convenio.</w:t>
      </w:r>
    </w:p>
    <w:p w:rsidR="006121E6" w:rsidRDefault="006121E6" w:rsidP="006121E6">
      <w:pPr>
        <w:jc w:val="center"/>
        <w:rPr>
          <w:bCs/>
        </w:rPr>
      </w:pPr>
    </w:p>
    <w:p w:rsidR="006121E6" w:rsidRDefault="006121E6" w:rsidP="006121E6">
      <w:pPr>
        <w:jc w:val="center"/>
        <w:rPr>
          <w:bCs/>
        </w:rPr>
      </w:pPr>
      <w:r>
        <w:rPr>
          <w:bCs/>
        </w:rPr>
        <w:t>Granada, 8 de marzo de 2016</w:t>
      </w:r>
    </w:p>
    <w:p w:rsidR="006121E6" w:rsidRPr="004C4686" w:rsidRDefault="006121E6" w:rsidP="006121E6">
      <w:pPr>
        <w:jc w:val="center"/>
        <w:rPr>
          <w:bCs/>
        </w:rPr>
      </w:pPr>
      <w:r>
        <w:rPr>
          <w:rFonts w:ascii="Century Gothic" w:hAnsi="Century Gothic"/>
          <w:noProof/>
          <w:color w:val="000000"/>
          <w:lang w:eastAsia="es-ES"/>
        </w:rPr>
        <w:drawing>
          <wp:inline distT="0" distB="0" distL="0" distR="0">
            <wp:extent cx="15240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51" w:rsidRDefault="006121E6" w:rsidP="006121E6">
      <w:pPr>
        <w:jc w:val="center"/>
      </w:pPr>
      <w:r>
        <w:t>Manuel Á. Garrido Ramos</w:t>
      </w:r>
    </w:p>
    <w:p w:rsidR="006121E6" w:rsidRDefault="006121E6" w:rsidP="006121E6">
      <w:pPr>
        <w:jc w:val="center"/>
      </w:pPr>
      <w:r>
        <w:t>Director de la Escuela Internacional de Posgrado</w:t>
      </w:r>
    </w:p>
    <w:sectPr w:rsidR="00612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0096"/>
    <w:multiLevelType w:val="hybridMultilevel"/>
    <w:tmpl w:val="AD4859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59"/>
    <w:rsid w:val="001D69BF"/>
    <w:rsid w:val="004C4686"/>
    <w:rsid w:val="006121E6"/>
    <w:rsid w:val="00651251"/>
    <w:rsid w:val="0065471B"/>
    <w:rsid w:val="00937D59"/>
    <w:rsid w:val="00C56298"/>
    <w:rsid w:val="00D0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3</cp:revision>
  <dcterms:created xsi:type="dcterms:W3CDTF">2016-11-08T11:08:00Z</dcterms:created>
  <dcterms:modified xsi:type="dcterms:W3CDTF">2016-11-08T11:09:00Z</dcterms:modified>
</cp:coreProperties>
</file>