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29F" w:rsidRDefault="00B56199">
      <w:pPr>
        <w:pStyle w:val="P68B1DB1-Normal2"/>
        <w:tabs>
          <w:tab w:val="left" w:pos="3872"/>
        </w:tabs>
        <w:ind w:left="148"/>
      </w:pPr>
      <w:r>
        <w:rPr>
          <w:noProof/>
          <w:position w:val="21"/>
        </w:rPr>
        <w:drawing>
          <wp:inline distT="0" distB="0" distL="0" distR="0">
            <wp:extent cx="1556135" cy="43891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6135" cy="438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1"/>
        </w:rPr>
        <w:tab/>
      </w:r>
      <w:r w:rsidR="00913BDD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width:189.05pt;height:50.9pt;mso-left-percent:-10001;mso-top-percent:-10001;mso-position-horizontal:absolute;mso-position-horizontal-relative:char;mso-position-vertical:absolute;mso-position-vertical-relative:line;mso-left-percent:-10001;mso-top-percent:-10001" filled="f" strokeweight="1.44pt">
            <v:textbox inset="0,0,0,0">
              <w:txbxContent>
                <w:p w:rsidR="0031229F" w:rsidRDefault="0031229F">
                  <w:pPr>
                    <w:pStyle w:val="Textoindependiente"/>
                    <w:spacing w:before="8"/>
                    <w:rPr>
                      <w:rFonts w:ascii="Times New Roman"/>
                      <w:sz w:val="27"/>
                    </w:rPr>
                  </w:pPr>
                </w:p>
                <w:p w:rsidR="0031229F" w:rsidRDefault="00B56199" w:rsidP="00B56199">
                  <w:pPr>
                    <w:pStyle w:val="P68B1DB1-Normal1"/>
                    <w:jc w:val="center"/>
                  </w:pPr>
                  <w:r>
                    <w:t>APPEAL</w:t>
                  </w:r>
                </w:p>
              </w:txbxContent>
            </v:textbox>
            <w10:wrap type="none"/>
            <w10:anchorlock/>
          </v:shape>
        </w:pict>
      </w:r>
    </w:p>
    <w:p w:rsidR="0031229F" w:rsidRDefault="0031229F">
      <w:pPr>
        <w:pStyle w:val="Textoindependiente"/>
        <w:spacing w:before="10"/>
        <w:rPr>
          <w:rFonts w:ascii="Times New Roman"/>
          <w:sz w:val="8"/>
        </w:rPr>
      </w:pPr>
    </w:p>
    <w:p w:rsidR="0031229F" w:rsidRDefault="00B56199">
      <w:pPr>
        <w:pStyle w:val="Ttulo1"/>
        <w:spacing w:before="97"/>
      </w:pPr>
      <w:r>
        <w:t>APPLICANT DETAILS</w:t>
      </w:r>
    </w:p>
    <w:tbl>
      <w:tblPr>
        <w:tblStyle w:val="TableNormal"/>
        <w:tblW w:w="0" w:type="auto"/>
        <w:tblInd w:w="135" w:type="dxa"/>
        <w:tblLayout w:type="fixed"/>
        <w:tblLook w:val="01E0" w:firstRow="1" w:lastRow="1" w:firstColumn="1" w:lastColumn="1" w:noHBand="0" w:noVBand="0"/>
      </w:tblPr>
      <w:tblGrid>
        <w:gridCol w:w="981"/>
        <w:gridCol w:w="905"/>
        <w:gridCol w:w="2010"/>
        <w:gridCol w:w="1336"/>
        <w:gridCol w:w="1366"/>
        <w:gridCol w:w="2172"/>
        <w:gridCol w:w="1969"/>
      </w:tblGrid>
      <w:tr w:rsidR="0031229F" w:rsidRPr="00B56199">
        <w:trPr>
          <w:trHeight w:val="319"/>
        </w:trPr>
        <w:tc>
          <w:tcPr>
            <w:tcW w:w="3896" w:type="dxa"/>
            <w:gridSpan w:val="3"/>
            <w:tcBorders>
              <w:top w:val="single" w:sz="12" w:space="0" w:color="000000"/>
              <w:left w:val="single" w:sz="12" w:space="0" w:color="000000"/>
            </w:tcBorders>
          </w:tcPr>
          <w:p w:rsidR="0031229F" w:rsidRPr="00B56199" w:rsidRDefault="00B56199">
            <w:pPr>
              <w:pStyle w:val="P68B1DB1-TableParagraph3"/>
              <w:spacing w:before="72"/>
              <w:ind w:left="107"/>
              <w:rPr>
                <w:rFonts w:ascii="Arial MT" w:hAnsi="Arial MT"/>
              </w:rPr>
            </w:pPr>
            <w:r w:rsidRPr="00B56199">
              <w:rPr>
                <w:rFonts w:ascii="Arial MT" w:hAnsi="Arial MT"/>
              </w:rPr>
              <w:t>Surname(s):</w:t>
            </w:r>
          </w:p>
        </w:tc>
        <w:tc>
          <w:tcPr>
            <w:tcW w:w="1336" w:type="dxa"/>
            <w:tcBorders>
              <w:top w:val="single" w:sz="12" w:space="0" w:color="000000"/>
            </w:tcBorders>
          </w:tcPr>
          <w:p w:rsidR="0031229F" w:rsidRPr="00B56199" w:rsidRDefault="0031229F">
            <w:pPr>
              <w:pStyle w:val="TableParagraph"/>
              <w:rPr>
                <w:rFonts w:ascii="Arial MT" w:hAnsi="Arial MT"/>
                <w:sz w:val="16"/>
              </w:rPr>
            </w:pPr>
          </w:p>
        </w:tc>
        <w:tc>
          <w:tcPr>
            <w:tcW w:w="5507" w:type="dxa"/>
            <w:gridSpan w:val="3"/>
            <w:tcBorders>
              <w:top w:val="single" w:sz="12" w:space="0" w:color="000000"/>
              <w:right w:val="single" w:sz="12" w:space="0" w:color="000000"/>
            </w:tcBorders>
          </w:tcPr>
          <w:p w:rsidR="0031229F" w:rsidRPr="00B56199" w:rsidRDefault="0031229F">
            <w:pPr>
              <w:pStyle w:val="P68B1DB1-TableParagraph3"/>
              <w:spacing w:before="72"/>
              <w:ind w:left="528"/>
              <w:rPr>
                <w:rFonts w:ascii="Arial MT" w:hAnsi="Arial MT"/>
              </w:rPr>
            </w:pPr>
          </w:p>
        </w:tc>
      </w:tr>
      <w:tr w:rsidR="0031229F" w:rsidRPr="00B56199">
        <w:trPr>
          <w:trHeight w:val="281"/>
        </w:trPr>
        <w:tc>
          <w:tcPr>
            <w:tcW w:w="3896" w:type="dxa"/>
            <w:gridSpan w:val="3"/>
            <w:tcBorders>
              <w:left w:val="single" w:sz="12" w:space="0" w:color="000000"/>
            </w:tcBorders>
          </w:tcPr>
          <w:p w:rsidR="0031229F" w:rsidRPr="00B56199" w:rsidRDefault="00B56199">
            <w:pPr>
              <w:pStyle w:val="P68B1DB1-TableParagraph3"/>
              <w:spacing w:before="34"/>
              <w:ind w:left="107"/>
              <w:rPr>
                <w:rFonts w:ascii="Arial MT" w:hAnsi="Arial MT"/>
              </w:rPr>
            </w:pPr>
            <w:r w:rsidRPr="00B56199">
              <w:rPr>
                <w:rFonts w:ascii="Arial MT" w:hAnsi="Arial MT"/>
              </w:rPr>
              <w:t>Name(s):</w:t>
            </w:r>
          </w:p>
        </w:tc>
        <w:tc>
          <w:tcPr>
            <w:tcW w:w="1336" w:type="dxa"/>
          </w:tcPr>
          <w:p w:rsidR="0031229F" w:rsidRPr="00B56199" w:rsidRDefault="0031229F">
            <w:pPr>
              <w:pStyle w:val="TableParagraph"/>
              <w:rPr>
                <w:rFonts w:ascii="Arial MT" w:hAnsi="Arial MT"/>
                <w:sz w:val="16"/>
              </w:rPr>
            </w:pPr>
          </w:p>
        </w:tc>
        <w:tc>
          <w:tcPr>
            <w:tcW w:w="5507" w:type="dxa"/>
            <w:gridSpan w:val="3"/>
            <w:tcBorders>
              <w:right w:val="single" w:sz="12" w:space="0" w:color="000000"/>
            </w:tcBorders>
          </w:tcPr>
          <w:p w:rsidR="0031229F" w:rsidRPr="00B56199" w:rsidRDefault="00B56199">
            <w:pPr>
              <w:pStyle w:val="P68B1DB1-TableParagraph3"/>
              <w:spacing w:before="34"/>
              <w:ind w:left="528"/>
              <w:rPr>
                <w:rFonts w:ascii="Arial MT" w:hAnsi="Arial MT"/>
              </w:rPr>
            </w:pPr>
            <w:r w:rsidRPr="00B56199">
              <w:rPr>
                <w:rFonts w:ascii="Arial MT" w:hAnsi="Arial MT"/>
              </w:rPr>
              <w:t>ID card or passport:</w:t>
            </w:r>
          </w:p>
        </w:tc>
      </w:tr>
      <w:tr w:rsidR="0031229F" w:rsidRPr="00B56199">
        <w:trPr>
          <w:trHeight w:val="282"/>
        </w:trPr>
        <w:tc>
          <w:tcPr>
            <w:tcW w:w="5232" w:type="dxa"/>
            <w:gridSpan w:val="4"/>
            <w:tcBorders>
              <w:left w:val="single" w:sz="12" w:space="0" w:color="000000"/>
            </w:tcBorders>
          </w:tcPr>
          <w:p w:rsidR="0031229F" w:rsidRPr="00B56199" w:rsidRDefault="00B56199">
            <w:pPr>
              <w:pStyle w:val="P68B1DB1-TableParagraph3"/>
              <w:spacing w:before="35"/>
              <w:ind w:left="107"/>
              <w:rPr>
                <w:rFonts w:ascii="Arial MT" w:hAnsi="Arial MT"/>
              </w:rPr>
            </w:pPr>
            <w:r w:rsidRPr="00B56199">
              <w:rPr>
                <w:rFonts w:ascii="Arial MT" w:hAnsi="Arial MT"/>
              </w:rPr>
              <w:t>Email:</w:t>
            </w:r>
          </w:p>
        </w:tc>
        <w:tc>
          <w:tcPr>
            <w:tcW w:w="5507" w:type="dxa"/>
            <w:gridSpan w:val="3"/>
            <w:tcBorders>
              <w:right w:val="single" w:sz="12" w:space="0" w:color="000000"/>
            </w:tcBorders>
          </w:tcPr>
          <w:p w:rsidR="0031229F" w:rsidRPr="00B56199" w:rsidRDefault="00B56199">
            <w:pPr>
              <w:pStyle w:val="P68B1DB1-TableParagraph3"/>
              <w:spacing w:before="35"/>
              <w:ind w:left="521"/>
              <w:rPr>
                <w:rFonts w:ascii="Arial MT" w:hAnsi="Arial MT"/>
              </w:rPr>
            </w:pPr>
            <w:r w:rsidRPr="00B56199">
              <w:rPr>
                <w:rFonts w:ascii="Arial MT" w:hAnsi="Arial MT"/>
              </w:rPr>
              <w:t>Address:</w:t>
            </w:r>
          </w:p>
        </w:tc>
      </w:tr>
      <w:tr w:rsidR="0031229F" w:rsidRPr="00B56199">
        <w:trPr>
          <w:trHeight w:val="281"/>
        </w:trPr>
        <w:tc>
          <w:tcPr>
            <w:tcW w:w="981" w:type="dxa"/>
            <w:tcBorders>
              <w:left w:val="single" w:sz="12" w:space="0" w:color="000000"/>
            </w:tcBorders>
          </w:tcPr>
          <w:p w:rsidR="0031229F" w:rsidRPr="00B56199" w:rsidRDefault="0031229F" w:rsidP="002969F6">
            <w:pPr>
              <w:pStyle w:val="P68B1DB1-TableParagraph3"/>
              <w:spacing w:before="34"/>
              <w:rPr>
                <w:rFonts w:ascii="Arial MT" w:hAnsi="Arial MT"/>
              </w:rPr>
            </w:pPr>
          </w:p>
        </w:tc>
        <w:tc>
          <w:tcPr>
            <w:tcW w:w="2915" w:type="dxa"/>
            <w:gridSpan w:val="2"/>
          </w:tcPr>
          <w:p w:rsidR="0031229F" w:rsidRPr="00B56199" w:rsidRDefault="0031229F">
            <w:pPr>
              <w:pStyle w:val="P68B1DB1-TableParagraph3"/>
              <w:spacing w:before="34"/>
              <w:ind w:left="382"/>
              <w:rPr>
                <w:rFonts w:ascii="Arial MT" w:hAnsi="Arial MT"/>
              </w:rPr>
            </w:pPr>
          </w:p>
        </w:tc>
        <w:tc>
          <w:tcPr>
            <w:tcW w:w="1336" w:type="dxa"/>
          </w:tcPr>
          <w:p w:rsidR="0031229F" w:rsidRPr="00B56199" w:rsidRDefault="0031229F">
            <w:pPr>
              <w:pStyle w:val="P68B1DB1-TableParagraph3"/>
              <w:spacing w:before="34"/>
              <w:ind w:left="163"/>
              <w:rPr>
                <w:rFonts w:ascii="Arial MT" w:hAnsi="Arial MT"/>
              </w:rPr>
            </w:pPr>
          </w:p>
        </w:tc>
        <w:tc>
          <w:tcPr>
            <w:tcW w:w="5507" w:type="dxa"/>
            <w:gridSpan w:val="3"/>
            <w:tcBorders>
              <w:right w:val="single" w:sz="12" w:space="0" w:color="000000"/>
            </w:tcBorders>
          </w:tcPr>
          <w:p w:rsidR="0031229F" w:rsidRPr="00B56199" w:rsidRDefault="00B56199">
            <w:pPr>
              <w:pStyle w:val="P68B1DB1-TableParagraph3"/>
              <w:spacing w:before="34"/>
              <w:ind w:left="528"/>
              <w:rPr>
                <w:rFonts w:ascii="Arial MT" w:hAnsi="Arial MT"/>
              </w:rPr>
            </w:pPr>
            <w:r w:rsidRPr="00B56199">
              <w:rPr>
                <w:rFonts w:ascii="Arial MT" w:hAnsi="Arial MT"/>
              </w:rPr>
              <w:t>Town:</w:t>
            </w:r>
          </w:p>
        </w:tc>
      </w:tr>
      <w:tr w:rsidR="0031229F" w:rsidRPr="00B56199">
        <w:trPr>
          <w:trHeight w:val="305"/>
        </w:trPr>
        <w:tc>
          <w:tcPr>
            <w:tcW w:w="1886" w:type="dxa"/>
            <w:gridSpan w:val="2"/>
            <w:tcBorders>
              <w:left w:val="single" w:sz="12" w:space="0" w:color="000000"/>
            </w:tcBorders>
          </w:tcPr>
          <w:p w:rsidR="0031229F" w:rsidRPr="00B56199" w:rsidRDefault="00B56199">
            <w:pPr>
              <w:pStyle w:val="P68B1DB1-TableParagraph3"/>
              <w:spacing w:before="35"/>
              <w:ind w:left="107"/>
              <w:rPr>
                <w:rFonts w:ascii="Arial MT" w:hAnsi="Arial MT"/>
              </w:rPr>
            </w:pPr>
            <w:r w:rsidRPr="00B56199">
              <w:rPr>
                <w:rFonts w:ascii="Arial MT" w:hAnsi="Arial MT"/>
              </w:rPr>
              <w:t>Postcode:</w:t>
            </w:r>
          </w:p>
        </w:tc>
        <w:tc>
          <w:tcPr>
            <w:tcW w:w="2010" w:type="dxa"/>
          </w:tcPr>
          <w:p w:rsidR="0031229F" w:rsidRPr="00B56199" w:rsidRDefault="00B56199">
            <w:pPr>
              <w:pStyle w:val="P68B1DB1-TableParagraph3"/>
              <w:spacing w:before="35"/>
              <w:ind w:left="473"/>
              <w:rPr>
                <w:rFonts w:ascii="Arial MT" w:hAnsi="Arial MT"/>
              </w:rPr>
            </w:pPr>
            <w:r w:rsidRPr="00B56199">
              <w:rPr>
                <w:rFonts w:ascii="Arial MT" w:hAnsi="Arial MT"/>
              </w:rPr>
              <w:t>Province:</w:t>
            </w:r>
          </w:p>
        </w:tc>
        <w:tc>
          <w:tcPr>
            <w:tcW w:w="1336" w:type="dxa"/>
          </w:tcPr>
          <w:p w:rsidR="0031229F" w:rsidRPr="00B56199" w:rsidRDefault="0031229F">
            <w:pPr>
              <w:pStyle w:val="TableParagraph"/>
              <w:rPr>
                <w:rFonts w:ascii="Arial MT" w:hAnsi="Arial MT"/>
                <w:sz w:val="16"/>
              </w:rPr>
            </w:pPr>
          </w:p>
        </w:tc>
        <w:tc>
          <w:tcPr>
            <w:tcW w:w="1366" w:type="dxa"/>
          </w:tcPr>
          <w:p w:rsidR="0031229F" w:rsidRPr="00B56199" w:rsidRDefault="00B56199">
            <w:pPr>
              <w:pStyle w:val="P68B1DB1-TableParagraph3"/>
              <w:spacing w:before="35"/>
              <w:ind w:left="104"/>
              <w:rPr>
                <w:rFonts w:ascii="Arial MT" w:hAnsi="Arial MT"/>
              </w:rPr>
            </w:pPr>
            <w:r w:rsidRPr="00B56199">
              <w:rPr>
                <w:rFonts w:ascii="Arial MT" w:hAnsi="Arial MT"/>
              </w:rPr>
              <w:t>Country:</w:t>
            </w:r>
          </w:p>
        </w:tc>
        <w:tc>
          <w:tcPr>
            <w:tcW w:w="2172" w:type="dxa"/>
          </w:tcPr>
          <w:p w:rsidR="0031229F" w:rsidRPr="00B56199" w:rsidRDefault="00B56199">
            <w:pPr>
              <w:pStyle w:val="P68B1DB1-TableParagraph3"/>
              <w:spacing w:before="35"/>
              <w:ind w:left="721"/>
              <w:rPr>
                <w:rFonts w:ascii="Arial MT" w:hAnsi="Arial MT"/>
              </w:rPr>
            </w:pPr>
            <w:r w:rsidRPr="00B56199">
              <w:rPr>
                <w:rFonts w:ascii="Arial MT" w:hAnsi="Arial MT"/>
              </w:rPr>
              <w:t>Phone:</w:t>
            </w:r>
          </w:p>
        </w:tc>
        <w:tc>
          <w:tcPr>
            <w:tcW w:w="1969" w:type="dxa"/>
            <w:tcBorders>
              <w:right w:val="single" w:sz="12" w:space="0" w:color="000000"/>
            </w:tcBorders>
          </w:tcPr>
          <w:p w:rsidR="0031229F" w:rsidRPr="00B56199" w:rsidRDefault="00B56199">
            <w:pPr>
              <w:pStyle w:val="P68B1DB1-TableParagraph3"/>
              <w:spacing w:before="35"/>
              <w:ind w:left="534"/>
              <w:rPr>
                <w:rFonts w:ascii="Arial MT" w:hAnsi="Arial MT"/>
              </w:rPr>
            </w:pPr>
            <w:r w:rsidRPr="00B56199">
              <w:rPr>
                <w:rFonts w:ascii="Arial MT" w:hAnsi="Arial MT"/>
              </w:rPr>
              <w:t>Mobile:</w:t>
            </w:r>
          </w:p>
        </w:tc>
      </w:tr>
      <w:tr w:rsidR="0031229F" w:rsidRPr="00913BDD">
        <w:trPr>
          <w:trHeight w:val="747"/>
        </w:trPr>
        <w:tc>
          <w:tcPr>
            <w:tcW w:w="10739" w:type="dxa"/>
            <w:gridSpan w:val="7"/>
            <w:tcBorders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:rsidR="0031229F" w:rsidRPr="00B56199" w:rsidRDefault="00B56199">
            <w:pPr>
              <w:pStyle w:val="P68B1DB1-TableParagraph3"/>
              <w:spacing w:before="58"/>
              <w:ind w:left="107"/>
              <w:rPr>
                <w:rFonts w:ascii="Arial MT" w:hAnsi="Arial MT"/>
                <w:lang w:val="en-GB"/>
              </w:rPr>
            </w:pPr>
            <w:r w:rsidRPr="00B56199">
              <w:rPr>
                <w:rFonts w:ascii="Arial MT" w:hAnsi="Arial MT"/>
                <w:lang w:val="en-GB"/>
              </w:rPr>
              <w:t>Please indicate your preferred contact option:</w:t>
            </w:r>
          </w:p>
          <w:p w:rsidR="0031229F" w:rsidRPr="00B56199" w:rsidRDefault="0031229F">
            <w:pPr>
              <w:pStyle w:val="TableParagraph"/>
              <w:spacing w:before="1"/>
              <w:rPr>
                <w:rFonts w:ascii="Arial MT" w:hAnsi="Arial MT"/>
                <w:b/>
                <w:sz w:val="17"/>
                <w:lang w:val="en-GB"/>
              </w:rPr>
            </w:pPr>
          </w:p>
          <w:p w:rsidR="0031229F" w:rsidRPr="00B56199" w:rsidRDefault="00B56199">
            <w:pPr>
              <w:pStyle w:val="TableParagraph"/>
              <w:tabs>
                <w:tab w:val="left" w:pos="2684"/>
              </w:tabs>
              <w:ind w:left="524"/>
              <w:rPr>
                <w:rFonts w:ascii="Arial MT" w:hAnsi="Arial MT"/>
                <w:sz w:val="16"/>
                <w:lang w:val="en-GB"/>
              </w:rPr>
            </w:pPr>
            <w:r w:rsidRPr="00B56199">
              <w:rPr>
                <w:rFonts w:ascii="Arial MT" w:hAnsi="Arial MT"/>
                <w:noProof/>
              </w:rPr>
              <w:drawing>
                <wp:inline distT="0" distB="0" distL="0" distR="0">
                  <wp:extent cx="114637" cy="116149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637" cy="1161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56199">
              <w:rPr>
                <w:rFonts w:ascii="Arial MT" w:hAnsi="Arial MT"/>
                <w:position w:val="2"/>
                <w:sz w:val="20"/>
                <w:lang w:val="en-GB"/>
              </w:rPr>
              <w:t xml:space="preserve"> </w:t>
            </w:r>
            <w:r w:rsidRPr="00B56199">
              <w:rPr>
                <w:rFonts w:ascii="Arial MT" w:hAnsi="Arial MT"/>
                <w:position w:val="2"/>
                <w:sz w:val="16"/>
                <w:lang w:val="en-GB"/>
              </w:rPr>
              <w:t>By electronic notification</w:t>
            </w:r>
            <w:r w:rsidRPr="00B56199">
              <w:rPr>
                <w:rFonts w:ascii="Arial MT" w:hAnsi="Arial MT"/>
                <w:position w:val="2"/>
                <w:sz w:val="16"/>
                <w:lang w:val="en-GB"/>
              </w:rPr>
              <w:tab/>
            </w:r>
            <w:r w:rsidRPr="00B56199">
              <w:rPr>
                <w:rFonts w:ascii="Arial MT" w:hAnsi="Arial MT"/>
                <w:noProof/>
                <w:sz w:val="16"/>
              </w:rPr>
              <w:drawing>
                <wp:inline distT="0" distB="0" distL="0" distR="0">
                  <wp:extent cx="114637" cy="116149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637" cy="1161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56199">
              <w:rPr>
                <w:rFonts w:ascii="Arial MT" w:hAnsi="Arial MT"/>
                <w:position w:val="2"/>
                <w:sz w:val="16"/>
                <w:lang w:val="en-GB"/>
              </w:rPr>
              <w:t>  By postal mail</w:t>
            </w:r>
          </w:p>
        </w:tc>
      </w:tr>
      <w:tr w:rsidR="0031229F" w:rsidRPr="00B56199">
        <w:trPr>
          <w:trHeight w:val="431"/>
        </w:trPr>
        <w:tc>
          <w:tcPr>
            <w:tcW w:w="10739" w:type="dxa"/>
            <w:gridSpan w:val="7"/>
            <w:tcBorders>
              <w:top w:val="dotted" w:sz="4" w:space="0" w:color="000000"/>
              <w:left w:val="single" w:sz="12" w:space="0" w:color="000000"/>
              <w:right w:val="single" w:sz="12" w:space="0" w:color="000000"/>
            </w:tcBorders>
          </w:tcPr>
          <w:p w:rsidR="0031229F" w:rsidRPr="00B56199" w:rsidRDefault="00B56199">
            <w:pPr>
              <w:pStyle w:val="P68B1DB1-TableParagraph4"/>
              <w:spacing w:line="184" w:lineRule="exact"/>
              <w:ind w:left="107"/>
              <w:rPr>
                <w:rFonts w:ascii="Arial MT" w:hAnsi="Arial MT"/>
                <w:lang w:val="en-GB"/>
              </w:rPr>
            </w:pPr>
            <w:r w:rsidRPr="00B56199">
              <w:rPr>
                <w:rFonts w:ascii="Arial MT" w:hAnsi="Arial MT"/>
                <w:lang w:val="en-GB"/>
              </w:rPr>
              <w:t xml:space="preserve">Fill in </w:t>
            </w:r>
            <w:r>
              <w:rPr>
                <w:rFonts w:ascii="Arial MT" w:hAnsi="Arial MT"/>
                <w:lang w:val="en-GB"/>
              </w:rPr>
              <w:t>these fields</w:t>
            </w:r>
            <w:r w:rsidRPr="00B56199">
              <w:rPr>
                <w:rFonts w:ascii="Arial MT" w:hAnsi="Arial MT"/>
                <w:lang w:val="en-GB"/>
              </w:rPr>
              <w:t xml:space="preserve"> if you are registered at a faculty or school of the University of Granada:</w:t>
            </w:r>
          </w:p>
          <w:p w:rsidR="0031229F" w:rsidRPr="00B56199" w:rsidRDefault="00B56199">
            <w:pPr>
              <w:pStyle w:val="P68B1DB1-TableParagraph3"/>
              <w:spacing w:line="209" w:lineRule="exact"/>
              <w:ind w:left="107"/>
              <w:rPr>
                <w:rFonts w:ascii="Arial MT" w:hAnsi="Arial MT"/>
              </w:rPr>
            </w:pPr>
            <w:proofErr w:type="spellStart"/>
            <w:r w:rsidRPr="00B56199">
              <w:rPr>
                <w:rFonts w:ascii="Arial MT" w:hAnsi="Arial MT"/>
              </w:rPr>
              <w:t>Degree</w:t>
            </w:r>
            <w:proofErr w:type="spellEnd"/>
            <w:r w:rsidRPr="00B56199">
              <w:rPr>
                <w:rFonts w:ascii="Arial MT" w:hAnsi="Arial MT"/>
              </w:rPr>
              <w:t xml:space="preserve"> </w:t>
            </w:r>
            <w:proofErr w:type="spellStart"/>
            <w:r w:rsidRPr="00B56199">
              <w:rPr>
                <w:rFonts w:ascii="Arial MT" w:hAnsi="Arial MT"/>
              </w:rPr>
              <w:t>programme</w:t>
            </w:r>
            <w:proofErr w:type="spellEnd"/>
            <w:r w:rsidRPr="00B56199">
              <w:rPr>
                <w:rFonts w:ascii="Arial MT" w:hAnsi="Arial MT"/>
              </w:rPr>
              <w:t>:</w:t>
            </w:r>
          </w:p>
        </w:tc>
      </w:tr>
      <w:tr w:rsidR="0031229F" w:rsidRPr="00B56199">
        <w:trPr>
          <w:trHeight w:val="244"/>
        </w:trPr>
        <w:tc>
          <w:tcPr>
            <w:tcW w:w="10739" w:type="dxa"/>
            <w:gridSpan w:val="7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1229F" w:rsidRPr="00B56199" w:rsidRDefault="00B56199">
            <w:pPr>
              <w:pStyle w:val="P68B1DB1-TableParagraph3"/>
              <w:spacing w:before="35" w:line="189" w:lineRule="exact"/>
              <w:ind w:left="107"/>
              <w:rPr>
                <w:rFonts w:ascii="Arial MT" w:hAnsi="Arial MT"/>
              </w:rPr>
            </w:pPr>
            <w:r w:rsidRPr="00B56199">
              <w:rPr>
                <w:rFonts w:ascii="Arial MT" w:hAnsi="Arial MT"/>
              </w:rPr>
              <w:t>Faculty or School of:</w:t>
            </w:r>
          </w:p>
        </w:tc>
      </w:tr>
      <w:tr w:rsidR="0031229F" w:rsidRPr="00B56199">
        <w:trPr>
          <w:trHeight w:val="327"/>
        </w:trPr>
        <w:tc>
          <w:tcPr>
            <w:tcW w:w="10739" w:type="dxa"/>
            <w:gridSpan w:val="7"/>
            <w:tcBorders>
              <w:top w:val="single" w:sz="12" w:space="0" w:color="000000"/>
              <w:bottom w:val="single" w:sz="12" w:space="0" w:color="000000"/>
            </w:tcBorders>
          </w:tcPr>
          <w:p w:rsidR="0031229F" w:rsidRPr="00B56199" w:rsidRDefault="00B56199">
            <w:pPr>
              <w:pStyle w:val="P68B1DB1-TableParagraph5"/>
              <w:spacing w:before="118" w:line="189" w:lineRule="exact"/>
              <w:ind w:left="194"/>
              <w:rPr>
                <w:rFonts w:ascii="Arial MT" w:hAnsi="Arial MT"/>
              </w:rPr>
            </w:pPr>
            <w:r w:rsidRPr="00B56199">
              <w:rPr>
                <w:rFonts w:ascii="Arial MT" w:hAnsi="Arial MT"/>
              </w:rPr>
              <w:t>APPEAL DETAILS</w:t>
            </w:r>
          </w:p>
        </w:tc>
      </w:tr>
      <w:tr w:rsidR="0031229F" w:rsidRPr="00913BDD">
        <w:trPr>
          <w:trHeight w:val="1626"/>
        </w:trPr>
        <w:tc>
          <w:tcPr>
            <w:tcW w:w="10739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1229F" w:rsidRPr="00B56199" w:rsidRDefault="00B56199">
            <w:pPr>
              <w:pStyle w:val="P68B1DB1-TableParagraph3"/>
              <w:tabs>
                <w:tab w:val="left" w:pos="3768"/>
                <w:tab w:val="left" w:pos="4125"/>
              </w:tabs>
              <w:spacing w:before="61"/>
              <w:ind w:left="179"/>
              <w:rPr>
                <w:rFonts w:ascii="Arial MT" w:hAnsi="Arial MT"/>
                <w:lang w:val="en-GB"/>
              </w:rPr>
            </w:pPr>
            <w:r w:rsidRPr="00B56199">
              <w:rPr>
                <w:rFonts w:ascii="Arial MT" w:hAnsi="Arial MT"/>
                <w:lang w:val="en-GB"/>
              </w:rPr>
              <w:t>Date of the decision you are appealing:</w:t>
            </w:r>
            <w:r w:rsidRPr="00B56199">
              <w:rPr>
                <w:rFonts w:ascii="Arial MT" w:hAnsi="Arial MT"/>
                <w:lang w:val="en-GB"/>
              </w:rPr>
              <w:tab/>
              <w:t>/</w:t>
            </w:r>
            <w:r w:rsidRPr="00B56199">
              <w:rPr>
                <w:rFonts w:ascii="Arial MT" w:hAnsi="Arial MT"/>
                <w:lang w:val="en-GB"/>
              </w:rPr>
              <w:tab/>
              <w:t>/</w:t>
            </w:r>
          </w:p>
          <w:p w:rsidR="0031229F" w:rsidRPr="00B56199" w:rsidRDefault="00B56199">
            <w:pPr>
              <w:pStyle w:val="P68B1DB1-TableParagraph3"/>
              <w:tabs>
                <w:tab w:val="left" w:pos="5955"/>
                <w:tab w:val="left" w:pos="6312"/>
              </w:tabs>
              <w:spacing w:before="103"/>
              <w:ind w:left="179"/>
              <w:rPr>
                <w:rFonts w:ascii="Arial MT" w:hAnsi="Arial MT"/>
                <w:lang w:val="en-GB"/>
              </w:rPr>
            </w:pPr>
            <w:r w:rsidRPr="00B56199">
              <w:rPr>
                <w:rFonts w:ascii="Arial MT" w:hAnsi="Arial MT"/>
                <w:lang w:val="en-GB"/>
              </w:rPr>
              <w:t>Date on which you received notification of the decision you are appealing:</w:t>
            </w:r>
            <w:r w:rsidRPr="00B56199">
              <w:rPr>
                <w:rFonts w:ascii="Arial MT" w:hAnsi="Arial MT"/>
                <w:lang w:val="en-GB"/>
              </w:rPr>
              <w:tab/>
            </w:r>
            <w:r>
              <w:rPr>
                <w:rFonts w:ascii="Arial MT" w:hAnsi="Arial MT"/>
                <w:lang w:val="en-GB"/>
              </w:rPr>
              <w:t xml:space="preserve">  </w:t>
            </w:r>
            <w:r w:rsidRPr="00B56199">
              <w:rPr>
                <w:rFonts w:ascii="Arial MT" w:hAnsi="Arial MT"/>
                <w:lang w:val="en-GB"/>
              </w:rPr>
              <w:t>/</w:t>
            </w:r>
            <w:r>
              <w:rPr>
                <w:rFonts w:ascii="Arial MT" w:hAnsi="Arial MT"/>
                <w:lang w:val="en-GB"/>
              </w:rPr>
              <w:t xml:space="preserve">        </w:t>
            </w:r>
            <w:r w:rsidRPr="00B56199">
              <w:rPr>
                <w:rFonts w:ascii="Arial MT" w:hAnsi="Arial MT"/>
                <w:lang w:val="en-GB"/>
              </w:rPr>
              <w:t>/</w:t>
            </w:r>
          </w:p>
          <w:p w:rsidR="0031229F" w:rsidRPr="00B56199" w:rsidRDefault="00B56199">
            <w:pPr>
              <w:pStyle w:val="P68B1DB1-TableParagraph3"/>
              <w:tabs>
                <w:tab w:val="left" w:pos="2704"/>
                <w:tab w:val="left" w:pos="3064"/>
              </w:tabs>
              <w:spacing w:before="105" w:line="357" w:lineRule="auto"/>
              <w:ind w:left="179" w:right="100"/>
              <w:rPr>
                <w:rFonts w:ascii="Arial MT" w:hAnsi="Arial MT"/>
                <w:lang w:val="en-GB"/>
              </w:rPr>
            </w:pPr>
            <w:r w:rsidRPr="00B56199">
              <w:rPr>
                <w:rFonts w:ascii="Arial MT" w:hAnsi="Arial MT"/>
                <w:lang w:val="en-GB"/>
              </w:rPr>
              <w:t xml:space="preserve">In case of acceptance of withdrawal from the registration application or registration modification, did you receive an order for payment? (If yes, indicate the date of receipt): </w:t>
            </w:r>
            <w:r w:rsidRPr="00B56199">
              <w:rPr>
                <w:rFonts w:ascii="Arial MT" w:hAnsi="Arial MT"/>
                <w:lang w:val="en-GB"/>
              </w:rPr>
              <w:tab/>
              <w:t>/</w:t>
            </w:r>
            <w:r w:rsidRPr="00B56199">
              <w:rPr>
                <w:rFonts w:ascii="Arial MT" w:hAnsi="Arial MT"/>
                <w:lang w:val="en-GB"/>
              </w:rPr>
              <w:tab/>
              <w:t>/</w:t>
            </w:r>
          </w:p>
          <w:p w:rsidR="0031229F" w:rsidRPr="00B56199" w:rsidRDefault="00B56199">
            <w:pPr>
              <w:pStyle w:val="P68B1DB1-TableParagraph3"/>
              <w:spacing w:before="4"/>
              <w:ind w:left="179"/>
              <w:rPr>
                <w:rFonts w:ascii="Arial MT" w:hAnsi="Arial MT"/>
                <w:lang w:val="en-GB"/>
              </w:rPr>
            </w:pPr>
            <w:r w:rsidRPr="00B56199">
              <w:rPr>
                <w:rFonts w:ascii="Arial MT" w:hAnsi="Arial MT"/>
                <w:lang w:val="en-GB"/>
              </w:rPr>
              <w:t>If the transfer of your academic record has been denied, indicate your home university:</w:t>
            </w:r>
          </w:p>
        </w:tc>
      </w:tr>
      <w:tr w:rsidR="0031229F" w:rsidRPr="00913BDD">
        <w:trPr>
          <w:trHeight w:val="533"/>
        </w:trPr>
        <w:tc>
          <w:tcPr>
            <w:tcW w:w="10739" w:type="dxa"/>
            <w:gridSpan w:val="7"/>
            <w:tcBorders>
              <w:top w:val="single" w:sz="12" w:space="0" w:color="000000"/>
              <w:bottom w:val="single" w:sz="12" w:space="0" w:color="000000"/>
            </w:tcBorders>
          </w:tcPr>
          <w:p w:rsidR="0031229F" w:rsidRPr="00B56199" w:rsidRDefault="00B56199">
            <w:pPr>
              <w:pStyle w:val="TableParagraph"/>
              <w:spacing w:before="120"/>
              <w:ind w:left="194"/>
              <w:rPr>
                <w:rFonts w:ascii="Arial MT" w:hAnsi="Arial MT"/>
                <w:sz w:val="16"/>
                <w:lang w:val="en-GB"/>
              </w:rPr>
            </w:pPr>
            <w:r w:rsidRPr="00B56199">
              <w:rPr>
                <w:rFonts w:ascii="Arial MT" w:hAnsi="Arial MT"/>
                <w:b/>
                <w:sz w:val="18"/>
                <w:lang w:val="en-GB"/>
              </w:rPr>
              <w:t xml:space="preserve">STATEMENT: </w:t>
            </w:r>
            <w:r w:rsidRPr="00B56199">
              <w:rPr>
                <w:rFonts w:ascii="Arial MT" w:hAnsi="Arial MT"/>
                <w:sz w:val="16"/>
                <w:lang w:val="en-GB"/>
              </w:rPr>
              <w:t>(if you need more space, use additional sheets)</w:t>
            </w:r>
          </w:p>
          <w:p w:rsidR="0031229F" w:rsidRPr="00B56199" w:rsidRDefault="00B56199">
            <w:pPr>
              <w:pStyle w:val="P68B1DB1-TableParagraph4"/>
              <w:spacing w:before="19" w:line="166" w:lineRule="exact"/>
              <w:ind w:left="194"/>
              <w:rPr>
                <w:rFonts w:ascii="Arial MT" w:hAnsi="Arial MT"/>
                <w:lang w:val="en-GB"/>
              </w:rPr>
            </w:pPr>
            <w:r w:rsidRPr="00B56199">
              <w:rPr>
                <w:rFonts w:ascii="Arial MT" w:hAnsi="Arial MT"/>
                <w:lang w:val="en-GB"/>
              </w:rPr>
              <w:t>Summary of the facts, reasons, legal grounds and requests of the appeal.</w:t>
            </w:r>
          </w:p>
        </w:tc>
      </w:tr>
      <w:tr w:rsidR="0031229F" w:rsidRPr="00913BDD">
        <w:trPr>
          <w:trHeight w:val="1458"/>
        </w:trPr>
        <w:tc>
          <w:tcPr>
            <w:tcW w:w="10739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1229F" w:rsidRPr="00B56199" w:rsidRDefault="0031229F">
            <w:pPr>
              <w:pStyle w:val="TableParagraph"/>
              <w:rPr>
                <w:rFonts w:ascii="Arial MT" w:hAnsi="Arial MT"/>
                <w:sz w:val="16"/>
                <w:lang w:val="en-GB"/>
              </w:rPr>
            </w:pPr>
          </w:p>
        </w:tc>
      </w:tr>
    </w:tbl>
    <w:p w:rsidR="0031229F" w:rsidRPr="00B56199" w:rsidRDefault="00B56199">
      <w:pPr>
        <w:pStyle w:val="Textoindependiente"/>
        <w:spacing w:before="59"/>
        <w:ind w:left="227"/>
        <w:rPr>
          <w:rFonts w:ascii="Arial MT" w:hAnsi="Arial MT"/>
          <w:lang w:val="en-GB"/>
        </w:rPr>
      </w:pPr>
      <w:r w:rsidRPr="00B56199">
        <w:rPr>
          <w:rFonts w:ascii="Arial MT" w:hAnsi="Arial MT"/>
          <w:lang w:val="en-GB"/>
        </w:rPr>
        <w:t>In accordance with</w:t>
      </w:r>
      <w:r>
        <w:rPr>
          <w:rFonts w:ascii="Arial MT" w:hAnsi="Arial MT"/>
          <w:lang w:val="en-GB"/>
        </w:rPr>
        <w:t xml:space="preserve"> all of</w:t>
      </w:r>
      <w:r w:rsidRPr="00B56199">
        <w:rPr>
          <w:rFonts w:ascii="Arial MT" w:hAnsi="Arial MT"/>
          <w:lang w:val="en-GB"/>
        </w:rPr>
        <w:t xml:space="preserve"> this and with the provisions of Articles 121 and 122 of Law 39/2015, of 1 October, of the Common Administrative Procedure of Public Administrations (Official State Gazette [BOE] no. 236, 2-10-2015),</w:t>
      </w:r>
    </w:p>
    <w:p w:rsidR="0031229F" w:rsidRPr="00B56199" w:rsidRDefault="00B56199">
      <w:pPr>
        <w:spacing w:before="120"/>
        <w:ind w:left="227"/>
        <w:rPr>
          <w:rFonts w:ascii="Arial MT" w:hAnsi="Arial MT"/>
          <w:sz w:val="16"/>
          <w:lang w:val="en-GB"/>
        </w:rPr>
      </w:pPr>
      <w:r w:rsidRPr="00B56199">
        <w:rPr>
          <w:rFonts w:ascii="Arial MT" w:hAnsi="Arial MT"/>
          <w:b/>
          <w:sz w:val="18"/>
          <w:lang w:val="en-GB"/>
        </w:rPr>
        <w:t xml:space="preserve">REQUEST: </w:t>
      </w:r>
      <w:r w:rsidRPr="00B56199">
        <w:rPr>
          <w:rFonts w:ascii="Arial MT" w:hAnsi="Arial MT"/>
          <w:sz w:val="16"/>
          <w:lang w:val="en-GB"/>
        </w:rPr>
        <w:t>(if you need more space, use additional sheets)</w:t>
      </w:r>
    </w:p>
    <w:p w:rsidR="0031229F" w:rsidRPr="00B56199" w:rsidRDefault="00913BDD">
      <w:pPr>
        <w:pStyle w:val="P68B1DB1-Textoindependiente6"/>
        <w:ind w:left="105"/>
        <w:rPr>
          <w:rFonts w:ascii="Arial MT" w:hAnsi="Arial MT"/>
        </w:rPr>
      </w:pPr>
      <w:r>
        <w:rPr>
          <w:rFonts w:ascii="Arial MT" w:hAnsi="Arial MT"/>
        </w:rPr>
      </w:r>
      <w:r>
        <w:rPr>
          <w:rFonts w:ascii="Arial MT" w:hAnsi="Arial MT"/>
        </w:rPr>
        <w:pict>
          <v:group id="_x0000_s1029" style="width:538.55pt;height:73.2pt;mso-position-horizontal-relative:char;mso-position-vertical-relative:line" coordsize="10771,1464">
            <v:shape id="_x0000_s1030" style="position:absolute;width:10771;height:1464" coordsize="10771,1464" path="m10771,r-29,l10742,29r,2l10742,1435,29,1435,29,31r,-2l10742,29r,-29l29,,,,,29r,2l,1435r,29l29,1464r10713,l10771,1464r,-29l10771,31r,-2l10771,xe" fillcolor="black" stroked="f">
              <v:path arrowok="t"/>
            </v:shape>
            <w10:wrap type="none"/>
            <w10:anchorlock/>
          </v:group>
        </w:pict>
      </w:r>
    </w:p>
    <w:p w:rsidR="0031229F" w:rsidRPr="00B56199" w:rsidRDefault="00B56199">
      <w:pPr>
        <w:spacing w:before="90"/>
        <w:ind w:left="227"/>
        <w:rPr>
          <w:rFonts w:ascii="Arial MT" w:hAnsi="Arial MT"/>
          <w:sz w:val="16"/>
          <w:lang w:val="en-GB"/>
        </w:rPr>
      </w:pPr>
      <w:r w:rsidRPr="00B56199">
        <w:rPr>
          <w:rFonts w:ascii="Arial MT" w:hAnsi="Arial MT"/>
          <w:b/>
          <w:sz w:val="18"/>
          <w:lang w:val="en-GB"/>
        </w:rPr>
        <w:t xml:space="preserve">Attached documents </w:t>
      </w:r>
      <w:r w:rsidRPr="00B56199">
        <w:rPr>
          <w:rFonts w:ascii="Arial MT" w:hAnsi="Arial MT"/>
          <w:sz w:val="16"/>
          <w:lang w:val="en-GB"/>
        </w:rPr>
        <w:t>(if you need more space, use additional sheets)</w:t>
      </w:r>
    </w:p>
    <w:tbl>
      <w:tblPr>
        <w:tblStyle w:val="TableNormal"/>
        <w:tblW w:w="0" w:type="auto"/>
        <w:tblInd w:w="177" w:type="dxa"/>
        <w:tblLayout w:type="fixed"/>
        <w:tblLook w:val="01E0" w:firstRow="1" w:lastRow="1" w:firstColumn="1" w:lastColumn="1" w:noHBand="0" w:noVBand="0"/>
      </w:tblPr>
      <w:tblGrid>
        <w:gridCol w:w="282"/>
        <w:gridCol w:w="6747"/>
        <w:gridCol w:w="3663"/>
      </w:tblGrid>
      <w:tr w:rsidR="0031229F" w:rsidRPr="00B56199">
        <w:trPr>
          <w:trHeight w:val="277"/>
        </w:trPr>
        <w:tc>
          <w:tcPr>
            <w:tcW w:w="282" w:type="dxa"/>
          </w:tcPr>
          <w:p w:rsidR="0031229F" w:rsidRPr="00B56199" w:rsidRDefault="00B56199">
            <w:pPr>
              <w:pStyle w:val="P68B1DB1-TableParagraph3"/>
              <w:spacing w:line="208" w:lineRule="exact"/>
              <w:ind w:right="-15"/>
              <w:jc w:val="right"/>
              <w:rPr>
                <w:rFonts w:ascii="Arial MT" w:hAnsi="Arial MT"/>
              </w:rPr>
            </w:pPr>
            <w:r w:rsidRPr="00B56199">
              <w:rPr>
                <w:rFonts w:ascii="Arial MT" w:hAnsi="Arial MT"/>
              </w:rPr>
              <w:t>1</w:t>
            </w:r>
          </w:p>
        </w:tc>
        <w:tc>
          <w:tcPr>
            <w:tcW w:w="6747" w:type="dxa"/>
            <w:tcBorders>
              <w:bottom w:val="dashSmallGap" w:sz="4" w:space="0" w:color="000000"/>
              <w:right w:val="single" w:sz="8" w:space="0" w:color="000000"/>
            </w:tcBorders>
          </w:tcPr>
          <w:p w:rsidR="0031229F" w:rsidRPr="00B56199" w:rsidRDefault="0031229F">
            <w:pPr>
              <w:pStyle w:val="TableParagraph"/>
              <w:rPr>
                <w:rFonts w:ascii="Arial MT" w:hAnsi="Arial MT"/>
                <w:sz w:val="16"/>
              </w:rPr>
            </w:pPr>
          </w:p>
        </w:tc>
        <w:tc>
          <w:tcPr>
            <w:tcW w:w="366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1229F" w:rsidRPr="00B56199" w:rsidRDefault="00B56199">
            <w:pPr>
              <w:pStyle w:val="P68B1DB1-TableParagraph3"/>
              <w:spacing w:line="208" w:lineRule="exact"/>
              <w:ind w:left="1067"/>
              <w:rPr>
                <w:rFonts w:ascii="Arial MT" w:hAnsi="Arial MT"/>
              </w:rPr>
            </w:pPr>
            <w:r w:rsidRPr="00B56199">
              <w:rPr>
                <w:rFonts w:ascii="Arial MT" w:hAnsi="Arial MT"/>
              </w:rPr>
              <w:t>Applicant signature:</w:t>
            </w:r>
          </w:p>
        </w:tc>
      </w:tr>
      <w:tr w:rsidR="0031229F" w:rsidRPr="00B56199">
        <w:trPr>
          <w:trHeight w:val="285"/>
        </w:trPr>
        <w:tc>
          <w:tcPr>
            <w:tcW w:w="282" w:type="dxa"/>
          </w:tcPr>
          <w:p w:rsidR="0031229F" w:rsidRPr="00B56199" w:rsidRDefault="00B56199">
            <w:pPr>
              <w:pStyle w:val="P68B1DB1-TableParagraph3"/>
              <w:spacing w:before="8"/>
              <w:ind w:right="-15"/>
              <w:jc w:val="right"/>
              <w:rPr>
                <w:rFonts w:ascii="Arial MT" w:hAnsi="Arial MT"/>
              </w:rPr>
            </w:pPr>
            <w:r w:rsidRPr="00B56199">
              <w:rPr>
                <w:rFonts w:ascii="Arial MT" w:hAnsi="Arial MT"/>
              </w:rPr>
              <w:t>2</w:t>
            </w:r>
          </w:p>
        </w:tc>
        <w:tc>
          <w:tcPr>
            <w:tcW w:w="6747" w:type="dxa"/>
            <w:tcBorders>
              <w:top w:val="dashSmallGap" w:sz="4" w:space="0" w:color="000000"/>
              <w:bottom w:val="dashSmallGap" w:sz="4" w:space="0" w:color="000000"/>
              <w:right w:val="single" w:sz="8" w:space="0" w:color="000000"/>
            </w:tcBorders>
          </w:tcPr>
          <w:p w:rsidR="0031229F" w:rsidRPr="00B56199" w:rsidRDefault="0031229F">
            <w:pPr>
              <w:pStyle w:val="TableParagraph"/>
              <w:rPr>
                <w:rFonts w:ascii="Arial MT" w:hAnsi="Arial MT"/>
                <w:sz w:val="16"/>
              </w:rPr>
            </w:pPr>
          </w:p>
        </w:tc>
        <w:tc>
          <w:tcPr>
            <w:tcW w:w="3663" w:type="dxa"/>
            <w:tcBorders>
              <w:left w:val="single" w:sz="8" w:space="0" w:color="000000"/>
              <w:right w:val="single" w:sz="8" w:space="0" w:color="000000"/>
            </w:tcBorders>
          </w:tcPr>
          <w:p w:rsidR="0031229F" w:rsidRPr="00B56199" w:rsidRDefault="0031229F">
            <w:pPr>
              <w:pStyle w:val="TableParagraph"/>
              <w:rPr>
                <w:rFonts w:ascii="Arial MT" w:hAnsi="Arial MT"/>
                <w:sz w:val="16"/>
              </w:rPr>
            </w:pPr>
          </w:p>
        </w:tc>
      </w:tr>
      <w:tr w:rsidR="0031229F">
        <w:trPr>
          <w:trHeight w:val="285"/>
        </w:trPr>
        <w:tc>
          <w:tcPr>
            <w:tcW w:w="282" w:type="dxa"/>
          </w:tcPr>
          <w:p w:rsidR="0031229F" w:rsidRDefault="00B56199">
            <w:pPr>
              <w:pStyle w:val="P68B1DB1-TableParagraph3"/>
              <w:spacing w:before="8"/>
              <w:ind w:right="-15"/>
              <w:jc w:val="right"/>
            </w:pPr>
            <w:r>
              <w:t>3</w:t>
            </w:r>
          </w:p>
        </w:tc>
        <w:tc>
          <w:tcPr>
            <w:tcW w:w="6747" w:type="dxa"/>
            <w:tcBorders>
              <w:top w:val="dashSmallGap" w:sz="4" w:space="0" w:color="000000"/>
              <w:bottom w:val="dashSmallGap" w:sz="4" w:space="0" w:color="000000"/>
              <w:right w:val="single" w:sz="8" w:space="0" w:color="000000"/>
            </w:tcBorders>
          </w:tcPr>
          <w:p w:rsidR="0031229F" w:rsidRDefault="0031229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63" w:type="dxa"/>
            <w:tcBorders>
              <w:left w:val="single" w:sz="8" w:space="0" w:color="000000"/>
              <w:right w:val="single" w:sz="8" w:space="0" w:color="000000"/>
            </w:tcBorders>
          </w:tcPr>
          <w:p w:rsidR="0031229F" w:rsidRDefault="0031229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1229F">
        <w:trPr>
          <w:trHeight w:val="770"/>
        </w:trPr>
        <w:tc>
          <w:tcPr>
            <w:tcW w:w="282" w:type="dxa"/>
          </w:tcPr>
          <w:p w:rsidR="0031229F" w:rsidRDefault="0031229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10" w:type="dxa"/>
            <w:gridSpan w:val="2"/>
            <w:tcBorders>
              <w:right w:val="single" w:sz="8" w:space="0" w:color="000000"/>
            </w:tcBorders>
          </w:tcPr>
          <w:p w:rsidR="0031229F" w:rsidRDefault="0031229F">
            <w:pPr>
              <w:pStyle w:val="TableParagraph"/>
              <w:rPr>
                <w:sz w:val="20"/>
              </w:rPr>
            </w:pPr>
          </w:p>
          <w:p w:rsidR="0031229F" w:rsidRDefault="0031229F">
            <w:pPr>
              <w:pStyle w:val="TableParagraph"/>
              <w:spacing w:before="6"/>
            </w:pPr>
          </w:p>
          <w:p w:rsidR="0031229F" w:rsidRDefault="00B56199">
            <w:pPr>
              <w:pStyle w:val="P68B1DB1-TableParagraph3"/>
              <w:tabs>
                <w:tab w:val="left" w:pos="3686"/>
                <w:tab w:val="left" w:pos="4435"/>
                <w:tab w:val="left" w:pos="5407"/>
              </w:tabs>
              <w:ind w:left="2044"/>
            </w:pPr>
            <w:r>
              <w:t>Place:</w:t>
            </w:r>
            <w:r>
              <w:tab/>
            </w:r>
            <w:r>
              <w:tab/>
              <w:t xml:space="preserve"> Date:</w:t>
            </w:r>
          </w:p>
        </w:tc>
      </w:tr>
    </w:tbl>
    <w:p w:rsidR="00913BDD" w:rsidRDefault="00913BDD">
      <w:pPr>
        <w:spacing w:before="35" w:after="40" w:line="273" w:lineRule="auto"/>
        <w:ind w:left="494" w:right="6346"/>
        <w:rPr>
          <w:b/>
          <w:sz w:val="18"/>
          <w:lang w:val="en-GB"/>
        </w:rPr>
      </w:pPr>
      <w:r>
        <w:pict>
          <v:group id="_x0000_s1026" style="position:absolute;left:0;text-align:left;margin-left:36.2pt;margin-top:.4pt;width:9.05pt;height:20.9pt;z-index:15729664;mso-position-horizontal-relative:page;mso-position-vertical-relative:text" coordorigin="724,8" coordsize="181,41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724;top:8;width:181;height:180">
              <v:imagedata r:id="rId7" o:title=""/>
            </v:shape>
            <v:shape id="_x0000_s1027" type="#_x0000_t75" style="position:absolute;left:724;top:246;width:181;height:180">
              <v:imagedata r:id="rId7" o:title=""/>
            </v:shape>
            <w10:wrap anchorx="page"/>
          </v:group>
        </w:pict>
      </w:r>
      <w:r w:rsidR="00B56199" w:rsidRPr="00B56199">
        <w:rPr>
          <w:b/>
          <w:sz w:val="18"/>
          <w:lang w:val="en-GB"/>
        </w:rPr>
        <w:t xml:space="preserve">To the Rector of the University of Granada </w:t>
      </w:r>
    </w:p>
    <w:p w:rsidR="0031229F" w:rsidRPr="00B56199" w:rsidRDefault="00B56199">
      <w:pPr>
        <w:spacing w:before="35" w:after="40" w:line="273" w:lineRule="auto"/>
        <w:ind w:left="494" w:right="6346"/>
        <w:rPr>
          <w:b/>
          <w:sz w:val="18"/>
          <w:lang w:val="en-GB"/>
        </w:rPr>
      </w:pPr>
      <w:bookmarkStart w:id="0" w:name="_GoBack"/>
      <w:bookmarkEnd w:id="0"/>
      <w:r w:rsidRPr="00B56199">
        <w:rPr>
          <w:b/>
          <w:sz w:val="18"/>
          <w:lang w:val="en-GB"/>
        </w:rPr>
        <w:t>To the Dean or Director:</w:t>
      </w: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2"/>
        <w:gridCol w:w="8219"/>
        <w:gridCol w:w="1241"/>
      </w:tblGrid>
      <w:tr w:rsidR="0031229F" w:rsidRPr="00913BDD">
        <w:trPr>
          <w:trHeight w:val="184"/>
        </w:trPr>
        <w:tc>
          <w:tcPr>
            <w:tcW w:w="10742" w:type="dxa"/>
            <w:gridSpan w:val="3"/>
            <w:shd w:val="clear" w:color="auto" w:fill="F1F1F1"/>
          </w:tcPr>
          <w:p w:rsidR="0031229F" w:rsidRPr="00B56199" w:rsidRDefault="00B56199">
            <w:pPr>
              <w:pStyle w:val="P68B1DB1-TableParagraph7"/>
              <w:spacing w:line="164" w:lineRule="exact"/>
              <w:ind w:left="2709" w:right="2703"/>
              <w:jc w:val="center"/>
              <w:rPr>
                <w:lang w:val="en-GB"/>
              </w:rPr>
            </w:pPr>
            <w:r w:rsidRPr="00B56199">
              <w:rPr>
                <w:lang w:val="en-GB"/>
              </w:rPr>
              <w:t>Basic information on personal data protection</w:t>
            </w:r>
          </w:p>
        </w:tc>
      </w:tr>
      <w:tr w:rsidR="0031229F">
        <w:trPr>
          <w:trHeight w:val="186"/>
        </w:trPr>
        <w:tc>
          <w:tcPr>
            <w:tcW w:w="1282" w:type="dxa"/>
            <w:shd w:val="clear" w:color="auto" w:fill="F1F1F1"/>
          </w:tcPr>
          <w:p w:rsidR="0031229F" w:rsidRDefault="00B56199">
            <w:pPr>
              <w:pStyle w:val="P68B1DB1-TableParagraph7"/>
              <w:spacing w:line="167" w:lineRule="exact"/>
              <w:ind w:left="107"/>
            </w:pPr>
            <w:proofErr w:type="spellStart"/>
            <w:r>
              <w:t>Controller</w:t>
            </w:r>
            <w:proofErr w:type="spellEnd"/>
            <w:r>
              <w:t>:</w:t>
            </w:r>
          </w:p>
        </w:tc>
        <w:tc>
          <w:tcPr>
            <w:tcW w:w="9460" w:type="dxa"/>
            <w:gridSpan w:val="2"/>
          </w:tcPr>
          <w:p w:rsidR="0031229F" w:rsidRDefault="00B56199">
            <w:pPr>
              <w:pStyle w:val="P68B1DB1-TableParagraph8"/>
              <w:ind w:left="110"/>
            </w:pPr>
            <w:r>
              <w:t>UNIVERSITY OF GRANADA</w:t>
            </w:r>
          </w:p>
        </w:tc>
      </w:tr>
      <w:tr w:rsidR="0031229F">
        <w:trPr>
          <w:trHeight w:val="323"/>
        </w:trPr>
        <w:tc>
          <w:tcPr>
            <w:tcW w:w="1282" w:type="dxa"/>
            <w:shd w:val="clear" w:color="auto" w:fill="F1F1F1"/>
          </w:tcPr>
          <w:p w:rsidR="0031229F" w:rsidRDefault="00B56199">
            <w:pPr>
              <w:pStyle w:val="P68B1DB1-TableParagraph7"/>
              <w:spacing w:before="68"/>
              <w:ind w:left="107"/>
            </w:pPr>
            <w:r>
              <w:t>Legal basis:</w:t>
            </w:r>
          </w:p>
        </w:tc>
        <w:tc>
          <w:tcPr>
            <w:tcW w:w="9460" w:type="dxa"/>
            <w:gridSpan w:val="2"/>
          </w:tcPr>
          <w:p w:rsidR="0031229F" w:rsidRDefault="00B56199" w:rsidP="00B56199">
            <w:pPr>
              <w:pStyle w:val="P68B1DB1-TableParagraph8"/>
              <w:spacing w:line="161" w:lineRule="exact"/>
              <w:ind w:left="110"/>
            </w:pPr>
            <w:r w:rsidRPr="00B56199">
              <w:rPr>
                <w:lang w:val="en-GB"/>
              </w:rPr>
              <w:t xml:space="preserve">The University may process your personal </w:t>
            </w:r>
            <w:proofErr w:type="gramStart"/>
            <w:r w:rsidRPr="00B56199">
              <w:rPr>
                <w:lang w:val="en-GB"/>
              </w:rPr>
              <w:t>data</w:t>
            </w:r>
            <w:proofErr w:type="gramEnd"/>
            <w:r w:rsidRPr="00B56199">
              <w:rPr>
                <w:lang w:val="en-GB"/>
              </w:rPr>
              <w:t xml:space="preserve"> as this is necessary for compliance with a legal obligation. </w:t>
            </w:r>
            <w:r>
              <w:t>Art. 6.1.c) GDPR.</w:t>
            </w:r>
          </w:p>
        </w:tc>
      </w:tr>
      <w:tr w:rsidR="0031229F" w:rsidRPr="00913BDD">
        <w:trPr>
          <w:trHeight w:val="186"/>
        </w:trPr>
        <w:tc>
          <w:tcPr>
            <w:tcW w:w="1282" w:type="dxa"/>
            <w:shd w:val="clear" w:color="auto" w:fill="F1F1F1"/>
          </w:tcPr>
          <w:p w:rsidR="0031229F" w:rsidRDefault="00B56199">
            <w:pPr>
              <w:pStyle w:val="P68B1DB1-TableParagraph7"/>
              <w:spacing w:line="167" w:lineRule="exact"/>
              <w:ind w:left="107"/>
            </w:pPr>
            <w:r>
              <w:t>Purpose:</w:t>
            </w:r>
          </w:p>
        </w:tc>
        <w:tc>
          <w:tcPr>
            <w:tcW w:w="9460" w:type="dxa"/>
            <w:gridSpan w:val="2"/>
          </w:tcPr>
          <w:p w:rsidR="0031229F" w:rsidRPr="00B56199" w:rsidRDefault="00B56199">
            <w:pPr>
              <w:pStyle w:val="P68B1DB1-TableParagraph8"/>
              <w:ind w:left="110"/>
              <w:rPr>
                <w:lang w:val="en-GB"/>
              </w:rPr>
            </w:pPr>
            <w:r w:rsidRPr="00B56199">
              <w:rPr>
                <w:lang w:val="en-GB"/>
              </w:rPr>
              <w:t>To process the appeal lodged</w:t>
            </w:r>
          </w:p>
        </w:tc>
      </w:tr>
      <w:tr w:rsidR="0031229F" w:rsidRPr="00913BDD">
        <w:trPr>
          <w:trHeight w:val="184"/>
        </w:trPr>
        <w:tc>
          <w:tcPr>
            <w:tcW w:w="1282" w:type="dxa"/>
            <w:shd w:val="clear" w:color="auto" w:fill="F1F1F1"/>
          </w:tcPr>
          <w:p w:rsidR="0031229F" w:rsidRDefault="00B56199">
            <w:pPr>
              <w:pStyle w:val="P68B1DB1-TableParagraph7"/>
              <w:spacing w:line="164" w:lineRule="exact"/>
              <w:ind w:left="107"/>
            </w:pPr>
            <w:proofErr w:type="spellStart"/>
            <w:r>
              <w:t>Recipients</w:t>
            </w:r>
            <w:proofErr w:type="spellEnd"/>
            <w:r>
              <w:t>:</w:t>
            </w:r>
          </w:p>
        </w:tc>
        <w:tc>
          <w:tcPr>
            <w:tcW w:w="9460" w:type="dxa"/>
            <w:gridSpan w:val="2"/>
          </w:tcPr>
          <w:p w:rsidR="0031229F" w:rsidRPr="00B56199" w:rsidRDefault="00B56199">
            <w:pPr>
              <w:pStyle w:val="P68B1DB1-TableParagraph8"/>
              <w:spacing w:line="161" w:lineRule="exact"/>
              <w:ind w:left="110"/>
              <w:rPr>
                <w:lang w:val="en-GB"/>
              </w:rPr>
            </w:pPr>
            <w:r w:rsidRPr="00B56199">
              <w:rPr>
                <w:lang w:val="en-GB"/>
              </w:rPr>
              <w:t xml:space="preserve">Data communications </w:t>
            </w:r>
            <w:proofErr w:type="gramStart"/>
            <w:r w:rsidRPr="00B56199">
              <w:rPr>
                <w:lang w:val="en-GB"/>
              </w:rPr>
              <w:t>are not envisaged</w:t>
            </w:r>
            <w:proofErr w:type="gramEnd"/>
            <w:r w:rsidRPr="00B56199">
              <w:rPr>
                <w:lang w:val="en-GB"/>
              </w:rPr>
              <w:t>.</w:t>
            </w:r>
          </w:p>
        </w:tc>
      </w:tr>
      <w:tr w:rsidR="0031229F">
        <w:trPr>
          <w:trHeight w:val="323"/>
        </w:trPr>
        <w:tc>
          <w:tcPr>
            <w:tcW w:w="1282" w:type="dxa"/>
            <w:shd w:val="clear" w:color="auto" w:fill="F1F1F1"/>
          </w:tcPr>
          <w:p w:rsidR="0031229F" w:rsidRDefault="00B56199">
            <w:pPr>
              <w:pStyle w:val="P68B1DB1-TableParagraph7"/>
              <w:spacing w:before="68"/>
              <w:ind w:left="107"/>
            </w:pPr>
            <w:proofErr w:type="spellStart"/>
            <w:r>
              <w:t>Rights</w:t>
            </w:r>
            <w:proofErr w:type="spellEnd"/>
            <w:r>
              <w:t>:</w:t>
            </w:r>
          </w:p>
        </w:tc>
        <w:tc>
          <w:tcPr>
            <w:tcW w:w="8219" w:type="dxa"/>
          </w:tcPr>
          <w:p w:rsidR="0031229F" w:rsidRPr="00B56199" w:rsidRDefault="00B56199">
            <w:pPr>
              <w:pStyle w:val="P68B1DB1-TableParagraph8"/>
              <w:spacing w:line="160" w:lineRule="exact"/>
              <w:ind w:left="110"/>
              <w:rPr>
                <w:lang w:val="en-GB"/>
              </w:rPr>
            </w:pPr>
            <w:r w:rsidRPr="00B56199">
              <w:rPr>
                <w:lang w:val="en-GB"/>
              </w:rPr>
              <w:t>You have the right to request access, objection, rectification, erasure or restriction of the processing of your data, as specified in the "Additional information" section.</w:t>
            </w:r>
          </w:p>
        </w:tc>
        <w:tc>
          <w:tcPr>
            <w:tcW w:w="1241" w:type="dxa"/>
            <w:vMerge w:val="restart"/>
          </w:tcPr>
          <w:p w:rsidR="0031229F" w:rsidRPr="00B56199" w:rsidRDefault="0031229F">
            <w:pPr>
              <w:pStyle w:val="TableParagraph"/>
              <w:rPr>
                <w:b/>
                <w:sz w:val="6"/>
                <w:lang w:val="en-GB"/>
              </w:rPr>
            </w:pPr>
          </w:p>
          <w:p w:rsidR="0031229F" w:rsidRDefault="00B56199">
            <w:pPr>
              <w:pStyle w:val="P68B1DB1-TableParagraph9"/>
              <w:ind w:left="178"/>
            </w:pPr>
            <w:r>
              <w:rPr>
                <w:noProof/>
              </w:rPr>
              <w:drawing>
                <wp:inline distT="0" distB="0" distL="0" distR="0">
                  <wp:extent cx="562355" cy="562356"/>
                  <wp:effectExtent l="0" t="0" r="0" b="0"/>
                  <wp:docPr id="7" name="image4.png" descr="Generador de CÃ³digos QR Cod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2355" cy="5623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1229F" w:rsidRPr="00913BDD">
        <w:trPr>
          <w:trHeight w:val="693"/>
        </w:trPr>
        <w:tc>
          <w:tcPr>
            <w:tcW w:w="1282" w:type="dxa"/>
            <w:shd w:val="clear" w:color="auto" w:fill="F1F1F1"/>
          </w:tcPr>
          <w:p w:rsidR="0031229F" w:rsidRDefault="00B56199">
            <w:pPr>
              <w:pStyle w:val="P68B1DB1-TableParagraph7"/>
              <w:spacing w:before="159"/>
              <w:ind w:left="107"/>
            </w:pPr>
            <w:r>
              <w:t>Additional information:</w:t>
            </w:r>
          </w:p>
        </w:tc>
        <w:tc>
          <w:tcPr>
            <w:tcW w:w="8219" w:type="dxa"/>
          </w:tcPr>
          <w:p w:rsidR="0031229F" w:rsidRPr="00B56199" w:rsidRDefault="00B56199">
            <w:pPr>
              <w:pStyle w:val="P68B1DB1-TableParagraph8"/>
              <w:ind w:left="110"/>
              <w:rPr>
                <w:lang w:val="en-GB"/>
              </w:rPr>
            </w:pPr>
            <w:r w:rsidRPr="00B56199">
              <w:rPr>
                <w:lang w:val="en-GB"/>
              </w:rPr>
              <w:t>The following link provides additional and detailed information on data protection at the UGR, depending on the type of processing:</w:t>
            </w:r>
          </w:p>
          <w:p w:rsidR="0031229F" w:rsidRPr="00B56199" w:rsidRDefault="00913BDD">
            <w:pPr>
              <w:pStyle w:val="P68B1DB1-TableParagraph8"/>
              <w:spacing w:before="1"/>
              <w:ind w:left="110"/>
              <w:rPr>
                <w:lang w:val="en-GB"/>
              </w:rPr>
            </w:pPr>
            <w:hyperlink r:id="rId9">
              <w:r w:rsidR="00B56199" w:rsidRPr="00B56199">
                <w:rPr>
                  <w:color w:val="0000FF"/>
                  <w:u w:val="single" w:color="0000FF"/>
                  <w:lang w:val="en-GB"/>
                </w:rPr>
                <w:t>http://secretariageneral.ugr.es/pages/proteccion_datos/leyendas-informativas/_img/informacionadicionalrecursosadministrativos</w:t>
              </w:r>
              <w:r w:rsidR="00B56199" w:rsidRPr="00B56199">
                <w:rPr>
                  <w:color w:val="0000FF"/>
                  <w:lang w:val="en-GB"/>
                </w:rPr>
                <w:t>/</w:t>
              </w:r>
              <w:r w:rsidR="00B56199" w:rsidRPr="00B56199">
                <w:rPr>
                  <w:color w:val="0000FF"/>
                  <w:u w:val="single" w:color="0000FF"/>
                  <w:lang w:val="en-GB"/>
                </w:rPr>
                <w:t>!</w:t>
              </w:r>
            </w:hyperlink>
          </w:p>
        </w:tc>
        <w:tc>
          <w:tcPr>
            <w:tcW w:w="1241" w:type="dxa"/>
            <w:vMerge/>
            <w:tcBorders>
              <w:top w:val="nil"/>
            </w:tcBorders>
          </w:tcPr>
          <w:p w:rsidR="0031229F" w:rsidRPr="00B56199" w:rsidRDefault="0031229F">
            <w:pPr>
              <w:rPr>
                <w:sz w:val="2"/>
                <w:lang w:val="en-GB"/>
              </w:rPr>
            </w:pPr>
          </w:p>
        </w:tc>
      </w:tr>
    </w:tbl>
    <w:p w:rsidR="0031229F" w:rsidRPr="00B56199" w:rsidRDefault="0031229F">
      <w:pPr>
        <w:rPr>
          <w:lang w:val="en-GB"/>
        </w:rPr>
      </w:pPr>
    </w:p>
    <w:sectPr w:rsidR="0031229F" w:rsidRPr="00B56199">
      <w:type w:val="continuous"/>
      <w:pgSz w:w="11910" w:h="16840"/>
      <w:pgMar w:top="560" w:right="420" w:bottom="28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5502D"/>
    <w:rsid w:val="002629F4"/>
    <w:rsid w:val="002969F6"/>
    <w:rsid w:val="0031229F"/>
    <w:rsid w:val="0082205E"/>
    <w:rsid w:val="00913BDD"/>
    <w:rsid w:val="00B56199"/>
    <w:rsid w:val="00D13532"/>
    <w:rsid w:val="00F55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3E582F62"/>
  <w15:docId w15:val="{BCD60406-B517-4B40-9E6E-B45613867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s-ES" w:eastAsia="es-E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paragraph" w:styleId="Ttulo1">
    <w:name w:val="heading 1"/>
    <w:basedOn w:val="Normal"/>
    <w:uiPriority w:val="9"/>
    <w:qFormat/>
    <w:pPr>
      <w:ind w:left="227"/>
      <w:outlineLvl w:val="0"/>
    </w:pPr>
    <w:rPr>
      <w:b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P68B1DB1-Normal1">
    <w:name w:val="P68B1DB1-Normal1"/>
    <w:basedOn w:val="Normal"/>
    <w:rPr>
      <w:b/>
      <w:sz w:val="20"/>
    </w:rPr>
  </w:style>
  <w:style w:type="paragraph" w:customStyle="1" w:styleId="P68B1DB1-Normal2">
    <w:name w:val="P68B1DB1-Normal2"/>
    <w:basedOn w:val="Normal"/>
    <w:rPr>
      <w:rFonts w:ascii="Times New Roman"/>
      <w:sz w:val="20"/>
    </w:rPr>
  </w:style>
  <w:style w:type="paragraph" w:customStyle="1" w:styleId="P68B1DB1-TableParagraph3">
    <w:name w:val="P68B1DB1-TableParagraph3"/>
    <w:basedOn w:val="TableParagraph"/>
    <w:rPr>
      <w:sz w:val="18"/>
    </w:rPr>
  </w:style>
  <w:style w:type="paragraph" w:customStyle="1" w:styleId="P68B1DB1-TableParagraph4">
    <w:name w:val="P68B1DB1-TableParagraph4"/>
    <w:basedOn w:val="TableParagraph"/>
    <w:rPr>
      <w:sz w:val="16"/>
    </w:rPr>
  </w:style>
  <w:style w:type="paragraph" w:customStyle="1" w:styleId="P68B1DB1-TableParagraph5">
    <w:name w:val="P68B1DB1-TableParagraph5"/>
    <w:basedOn w:val="TableParagraph"/>
    <w:rPr>
      <w:b/>
      <w:sz w:val="18"/>
    </w:rPr>
  </w:style>
  <w:style w:type="paragraph" w:customStyle="1" w:styleId="P68B1DB1-Textoindependiente6">
    <w:name w:val="P68B1DB1-Textoindependiente6"/>
    <w:basedOn w:val="Textoindependiente"/>
    <w:rPr>
      <w:sz w:val="20"/>
    </w:rPr>
  </w:style>
  <w:style w:type="paragraph" w:customStyle="1" w:styleId="P68B1DB1-TableParagraph7">
    <w:name w:val="P68B1DB1-TableParagraph7"/>
    <w:basedOn w:val="TableParagraph"/>
    <w:rPr>
      <w:b/>
      <w:sz w:val="16"/>
    </w:rPr>
  </w:style>
  <w:style w:type="paragraph" w:customStyle="1" w:styleId="P68B1DB1-TableParagraph8">
    <w:name w:val="P68B1DB1-TableParagraph8"/>
    <w:basedOn w:val="TableParagraph"/>
    <w:rPr>
      <w:sz w:val="14"/>
    </w:rPr>
  </w:style>
  <w:style w:type="paragraph" w:customStyle="1" w:styleId="P68B1DB1-TableParagraph9">
    <w:name w:val="P68B1DB1-TableParagraph9"/>
    <w:basedOn w:val="TableParagraph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://secretariageneral.ugr.es/pages/proteccion_datos/leyendas-informativas/_img/informacionadicionalrecursosadministrativo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367</Words>
  <Characters>2024</Characters>
  <Application>Microsoft Office Word</Application>
  <DocSecurity>0</DocSecurity>
  <Lines>16</Lines>
  <Paragraphs>4</Paragraphs>
  <ScaleCrop>false</ScaleCrop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AnaMaria</dc:creator>
  <cp:lastModifiedBy>usuario</cp:lastModifiedBy>
  <cp:revision>9</cp:revision>
  <dcterms:created xsi:type="dcterms:W3CDTF">2022-02-18T10:35:00Z</dcterms:created>
  <dcterms:modified xsi:type="dcterms:W3CDTF">2022-03-18T12:31:00Z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2022-02-18T00:00:00Z</vt:filetime>
  </property>
</Properties>
</file>