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4D0A" w:rsidRDefault="00394D0A" w:rsidP="00394D0A">
      <w:r w:rsidRPr="00394D0A">
        <w:rPr>
          <w:b/>
          <w:bCs/>
        </w:rPr>
        <w:t>D./Dª XXX</w:t>
      </w:r>
      <w:r>
        <w:t xml:space="preserve">, como miembro del tribunal que va a juzgar la tesis de </w:t>
      </w:r>
      <w:r w:rsidRPr="00394D0A">
        <w:rPr>
          <w:b/>
          <w:bCs/>
        </w:rPr>
        <w:t>D./Dª YYY</w:t>
      </w:r>
      <w:r>
        <w:t xml:space="preserve">, declaro mi disponibilidad para realizar la defensa mediante el sistema de videoconferencia proporcionado por la Escuela de Doctorado de </w:t>
      </w:r>
      <w:r w:rsidRPr="00394D0A">
        <w:rPr>
          <w:b/>
          <w:bCs/>
        </w:rPr>
        <w:t>ZZZ</w:t>
      </w:r>
      <w:r>
        <w:t xml:space="preserve"> de la Universidad de Granada, acepto la plataforma proporcionada por la Escuela de Doctorado, manifiesto que dispongo de los medios tecnológicos necesarios para participar en el proceso de evaluación mediante los medios propuestos y acepto el protocolo de actuación previsto en la ”</w:t>
      </w:r>
      <w:r w:rsidRPr="00394D0A">
        <w:rPr>
          <w:i/>
          <w:iCs/>
        </w:rPr>
        <w:t>Resolución del Vicerrector de Docencia de la Universidad de Granada, de 26 de marzo de 2020, por la que se adoptan las medidas de ordenación e instrucción necesarias sobre los procedimientos de depósito y defensa de tesis doctorales</w:t>
      </w:r>
      <w:r>
        <w:t>.”</w:t>
      </w:r>
    </w:p>
    <w:p w:rsidR="00394D0A" w:rsidRDefault="00394D0A" w:rsidP="00394D0A">
      <w:r>
        <w:t xml:space="preserve">Asimismo, y a efectos de la concesión, en su caso, de la mención Cum Laude a la tesis doctoral, declaro que comprendo el funcionamiento de la herramienta informática puesta a disposición por la Escuela de Doctorado </w:t>
      </w:r>
      <w:r w:rsidRPr="00394D0A">
        <w:rPr>
          <w:b/>
          <w:bCs/>
        </w:rPr>
        <w:t>ZZZ</w:t>
      </w:r>
      <w:r>
        <w:t xml:space="preserve"> para la votación secreta exigida.</w:t>
      </w:r>
    </w:p>
    <w:p w:rsidR="00394D0A" w:rsidRDefault="00394D0A" w:rsidP="00394D0A">
      <w:pPr>
        <w:pStyle w:val="Prrafodelista"/>
        <w:numPr>
          <w:ilvl w:val="0"/>
          <w:numId w:val="3"/>
        </w:numPr>
        <w:ind w:left="714" w:hanging="357"/>
        <w:contextualSpacing w:val="0"/>
      </w:pPr>
      <w:r>
        <w:t xml:space="preserve">El doctorando debe enviar un correo a </w:t>
      </w:r>
      <w:hyperlink r:id="rId7" w:history="1">
        <w:r w:rsidR="009B74D8" w:rsidRPr="007B0616">
          <w:rPr>
            <w:rStyle w:val="Hipervnculo"/>
          </w:rPr>
          <w:t>doctoradolecturatesis@ugr.es</w:t>
        </w:r>
      </w:hyperlink>
      <w:r w:rsidR="009B74D8">
        <w:t xml:space="preserve"> </w:t>
      </w:r>
      <w:r>
        <w:t xml:space="preserve">con UN SOLO </w:t>
      </w:r>
      <w:proofErr w:type="spellStart"/>
      <w:r>
        <w:t>pdf</w:t>
      </w:r>
      <w:proofErr w:type="spellEnd"/>
      <w:r>
        <w:t xml:space="preserve"> adjunto en el que se encuentren todas las declaraciones anteriores de los miembros del Tribunal.</w:t>
      </w:r>
    </w:p>
    <w:p w:rsidR="00394D0A" w:rsidRDefault="00394D0A" w:rsidP="00394D0A">
      <w:pPr>
        <w:pStyle w:val="Prrafodelista"/>
        <w:numPr>
          <w:ilvl w:val="0"/>
          <w:numId w:val="3"/>
        </w:numPr>
        <w:ind w:left="714" w:hanging="357"/>
        <w:contextualSpacing w:val="0"/>
      </w:pPr>
      <w:r>
        <w:t>Por otro lado, el Doctorando o Doctoranda debe adjuntar un PDF con su propia declaración aceptando la plataforma proporcionada por la Escuela de Doctorado y manifestando que disponen de los medios tecnológicos necesarios para participar en el proceso de evaluación mediante los medios propuestos, así como su aceptación del protocolo de actuación previsto en la ”</w:t>
      </w:r>
      <w:r w:rsidRPr="00394D0A">
        <w:rPr>
          <w:i/>
          <w:iCs/>
        </w:rPr>
        <w:t>Resolución del Vicerrector de Docencia de la Universidad de Granada, de 26 de marzo de 2020, por la que se adoptan las medidas de ordenación e instrucción necesarias sobre los procedimientos de depósito y defensa de tesis doctorales</w:t>
      </w:r>
      <w:r>
        <w:t>”</w:t>
      </w:r>
      <w:r>
        <w:t>.</w:t>
      </w:r>
    </w:p>
    <w:p w:rsidR="00394D0A" w:rsidRPr="00394D0A" w:rsidRDefault="00394D0A"/>
    <w:p w:rsidR="00394D0A" w:rsidRPr="00394D0A" w:rsidRDefault="00394D0A" w:rsidP="00394D0A">
      <w:pPr>
        <w:rPr>
          <w:lang w:val="en-GB"/>
        </w:rPr>
      </w:pPr>
      <w:r w:rsidRPr="00394D0A">
        <w:rPr>
          <w:lang w:val="en-GB"/>
        </w:rPr>
        <w:t xml:space="preserve">I, </w:t>
      </w:r>
      <w:r w:rsidRPr="00394D0A">
        <w:rPr>
          <w:b/>
          <w:bCs/>
          <w:lang w:val="en-GB"/>
        </w:rPr>
        <w:t>Mr/Ms [XXX]</w:t>
      </w:r>
      <w:r w:rsidRPr="00394D0A">
        <w:rPr>
          <w:lang w:val="en-GB"/>
        </w:rPr>
        <w:t xml:space="preserve">, as a member of the board of examiners chosen to evaluate the doctoral thesis submitted by Mr/Ms </w:t>
      </w:r>
      <w:r w:rsidRPr="00394D0A">
        <w:rPr>
          <w:b/>
          <w:bCs/>
          <w:lang w:val="en-GB"/>
        </w:rPr>
        <w:t>[YYY]</w:t>
      </w:r>
      <w:r w:rsidRPr="00394D0A">
        <w:rPr>
          <w:lang w:val="en-GB"/>
        </w:rPr>
        <w:t xml:space="preserve">, hereby state my availability to hold the defence through the videoconference system provided by the Doctoral School in </w:t>
      </w:r>
      <w:r w:rsidRPr="00394D0A">
        <w:rPr>
          <w:b/>
          <w:bCs/>
          <w:lang w:val="en-GB"/>
        </w:rPr>
        <w:t>[ZZZ]</w:t>
      </w:r>
      <w:r w:rsidRPr="00394D0A">
        <w:rPr>
          <w:lang w:val="en-GB"/>
        </w:rPr>
        <w:t xml:space="preserve"> of the University of Granada; agree to use the platform provided by the Doctoral School; confirm that I have access to the technology needed to participate in the evaluation process using the proposed system; and accept th</w:t>
      </w:r>
      <w:bookmarkStart w:id="0" w:name="_GoBack"/>
      <w:bookmarkEnd w:id="0"/>
      <w:r w:rsidRPr="00394D0A">
        <w:rPr>
          <w:lang w:val="en-GB"/>
        </w:rPr>
        <w:t>e protocol of action established in the ‘</w:t>
      </w:r>
      <w:r w:rsidRPr="00394D0A">
        <w:rPr>
          <w:i/>
          <w:iCs/>
          <w:lang w:val="en-GB"/>
        </w:rPr>
        <w:t>Resolution of 26 March 2020 by the Vice-Rector for Teaching and Learning establishing the necessary organisational measures and instructions for the procedures to submit and defend doctoral theses</w:t>
      </w:r>
      <w:r w:rsidRPr="00394D0A">
        <w:rPr>
          <w:lang w:val="en-GB"/>
        </w:rPr>
        <w:t xml:space="preserve">’. </w:t>
      </w:r>
    </w:p>
    <w:p w:rsidR="00394D0A" w:rsidRPr="00394D0A" w:rsidRDefault="00394D0A" w:rsidP="00394D0A">
      <w:pPr>
        <w:rPr>
          <w:lang w:val="en-GB"/>
        </w:rPr>
      </w:pPr>
      <w:r w:rsidRPr="00394D0A">
        <w:rPr>
          <w:lang w:val="en-GB"/>
        </w:rPr>
        <w:t xml:space="preserve">Likewise, for the purposes of awarding a Cum laude mention, where applicable, I hereby state that I understand how to use the IT tool provided by the Doctoral School in </w:t>
      </w:r>
      <w:r w:rsidRPr="00394D0A">
        <w:rPr>
          <w:b/>
          <w:bCs/>
          <w:lang w:val="en-GB"/>
        </w:rPr>
        <w:t>[ZZZ]</w:t>
      </w:r>
      <w:r w:rsidRPr="00394D0A">
        <w:rPr>
          <w:lang w:val="en-GB"/>
        </w:rPr>
        <w:t xml:space="preserve"> for the secret voting process employed to award a Cum laude mention. </w:t>
      </w:r>
    </w:p>
    <w:p w:rsidR="00394D0A" w:rsidRPr="00394D0A" w:rsidRDefault="00394D0A" w:rsidP="00394D0A">
      <w:pPr>
        <w:pStyle w:val="Prrafodelista"/>
        <w:numPr>
          <w:ilvl w:val="0"/>
          <w:numId w:val="4"/>
        </w:numPr>
        <w:ind w:left="714" w:hanging="357"/>
        <w:contextualSpacing w:val="0"/>
        <w:rPr>
          <w:lang w:val="en-GB"/>
        </w:rPr>
      </w:pPr>
      <w:r w:rsidRPr="00394D0A">
        <w:rPr>
          <w:lang w:val="en-GB"/>
        </w:rPr>
        <w:t xml:space="preserve">The doctoral candidate must send only one document in PDF format containing all the aforementioned statements by the members of the board of examiners in an email to </w:t>
      </w:r>
      <w:hyperlink r:id="rId8" w:history="1">
        <w:r w:rsidRPr="00394D0A">
          <w:rPr>
            <w:rStyle w:val="Hipervnculo"/>
            <w:lang w:val="en-GB"/>
          </w:rPr>
          <w:t>doctoradolecturatesis@ugr.es</w:t>
        </w:r>
      </w:hyperlink>
      <w:r w:rsidRPr="00394D0A">
        <w:rPr>
          <w:lang w:val="en-GB"/>
        </w:rPr>
        <w:t>.</w:t>
      </w:r>
    </w:p>
    <w:p w:rsidR="00394D0A" w:rsidRPr="00394D0A" w:rsidRDefault="00394D0A" w:rsidP="00394D0A">
      <w:pPr>
        <w:pStyle w:val="Prrafodelista"/>
        <w:numPr>
          <w:ilvl w:val="0"/>
          <w:numId w:val="4"/>
        </w:numPr>
        <w:ind w:left="714" w:hanging="357"/>
        <w:contextualSpacing w:val="0"/>
        <w:rPr>
          <w:lang w:val="en-GB"/>
        </w:rPr>
      </w:pPr>
      <w:r w:rsidRPr="00394D0A">
        <w:rPr>
          <w:lang w:val="en-GB"/>
        </w:rPr>
        <w:t>The doctoral candidate must also attach their own statement, in PDF format, declaring that they agree to use the platform provided by the Doctoral School; confirming that they have access to the technology needed to participate in the evaluation process using the proposed system; and accepting the protocol of action established in the ‘</w:t>
      </w:r>
      <w:r w:rsidRPr="009B74D8">
        <w:rPr>
          <w:i/>
          <w:iCs/>
          <w:lang w:val="en-GB"/>
        </w:rPr>
        <w:t>Resolution of 26 March 2020 by the Vice-Rector for Teaching and Learning establishing the necessary organisational measures and instructions for the procedures to submit and defend doctoral theses’</w:t>
      </w:r>
      <w:r w:rsidRPr="00394D0A">
        <w:rPr>
          <w:lang w:val="en-GB"/>
        </w:rPr>
        <w:t>.</w:t>
      </w:r>
    </w:p>
    <w:sectPr w:rsidR="00394D0A" w:rsidRPr="00394D0A" w:rsidSect="00394D0A">
      <w:headerReference w:type="default" r:id="rId9"/>
      <w:pgSz w:w="11906" w:h="16838"/>
      <w:pgMar w:top="2410"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CCC" w:rsidRDefault="00E02CCC" w:rsidP="00394D0A">
      <w:pPr>
        <w:spacing w:after="0" w:line="240" w:lineRule="auto"/>
      </w:pPr>
      <w:r>
        <w:separator/>
      </w:r>
    </w:p>
  </w:endnote>
  <w:endnote w:type="continuationSeparator" w:id="0">
    <w:p w:rsidR="00E02CCC" w:rsidRDefault="00E02CCC" w:rsidP="00394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CCC" w:rsidRDefault="00E02CCC" w:rsidP="00394D0A">
      <w:pPr>
        <w:spacing w:after="0" w:line="240" w:lineRule="auto"/>
      </w:pPr>
      <w:r>
        <w:separator/>
      </w:r>
    </w:p>
  </w:footnote>
  <w:footnote w:type="continuationSeparator" w:id="0">
    <w:p w:rsidR="00E02CCC" w:rsidRDefault="00E02CCC" w:rsidP="00394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D0A" w:rsidRDefault="00394D0A" w:rsidP="00394D0A">
    <w:pPr>
      <w:pStyle w:val="Encabezado"/>
      <w:pBdr>
        <w:bottom w:val="single" w:sz="4" w:space="1" w:color="auto"/>
      </w:pBdr>
      <w:tabs>
        <w:tab w:val="clear" w:pos="4252"/>
        <w:tab w:val="clear" w:pos="8504"/>
        <w:tab w:val="right" w:pos="9781"/>
      </w:tabs>
    </w:pPr>
    <w:r>
      <w:rPr>
        <w:noProof/>
      </w:rPr>
      <w:drawing>
        <wp:inline distT="0" distB="0" distL="0" distR="0">
          <wp:extent cx="2115185" cy="7232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5185" cy="723265"/>
                  </a:xfrm>
                  <a:prstGeom prst="rect">
                    <a:avLst/>
                  </a:prstGeom>
                  <a:noFill/>
                  <a:ln>
                    <a:noFill/>
                  </a:ln>
                </pic:spPr>
              </pic:pic>
            </a:graphicData>
          </a:graphic>
        </wp:inline>
      </w:drawing>
    </w:r>
    <w:r>
      <w:t xml:space="preserve"> </w:t>
    </w:r>
    <w:r>
      <w:tab/>
      <w:t xml:space="preserve"> </w:t>
    </w:r>
    <w:r>
      <w:rPr>
        <w:noProof/>
      </w:rPr>
      <w:drawing>
        <wp:inline distT="0" distB="0" distL="0" distR="0">
          <wp:extent cx="1286818"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6818"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CB6607"/>
    <w:multiLevelType w:val="hybridMultilevel"/>
    <w:tmpl w:val="E9D66F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D2F1B6E"/>
    <w:multiLevelType w:val="multilevel"/>
    <w:tmpl w:val="ED5A2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3A0567"/>
    <w:multiLevelType w:val="hybridMultilevel"/>
    <w:tmpl w:val="3146B9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C6C358E"/>
    <w:multiLevelType w:val="multilevel"/>
    <w:tmpl w:val="7B2A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D0A"/>
    <w:rsid w:val="00394D0A"/>
    <w:rsid w:val="004C6061"/>
    <w:rsid w:val="009B74D8"/>
    <w:rsid w:val="00E02C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53C79"/>
  <w15:chartTrackingRefBased/>
  <w15:docId w15:val="{B393D88F-0136-4B08-88F6-CC2D8EE7D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94D0A"/>
    <w:rPr>
      <w:color w:val="0563C1" w:themeColor="hyperlink"/>
      <w:u w:val="single"/>
    </w:rPr>
  </w:style>
  <w:style w:type="character" w:styleId="Mencinsinresolver">
    <w:name w:val="Unresolved Mention"/>
    <w:basedOn w:val="Fuentedeprrafopredeter"/>
    <w:uiPriority w:val="99"/>
    <w:semiHidden/>
    <w:unhideWhenUsed/>
    <w:rsid w:val="00394D0A"/>
    <w:rPr>
      <w:color w:val="605E5C"/>
      <w:shd w:val="clear" w:color="auto" w:fill="E1DFDD"/>
    </w:rPr>
  </w:style>
  <w:style w:type="paragraph" w:styleId="NormalWeb">
    <w:name w:val="Normal (Web)"/>
    <w:basedOn w:val="Normal"/>
    <w:uiPriority w:val="99"/>
    <w:semiHidden/>
    <w:unhideWhenUsed/>
    <w:rsid w:val="00394D0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94D0A"/>
    <w:rPr>
      <w:b/>
      <w:bCs/>
    </w:rPr>
  </w:style>
  <w:style w:type="character" w:styleId="nfasis">
    <w:name w:val="Emphasis"/>
    <w:basedOn w:val="Fuentedeprrafopredeter"/>
    <w:uiPriority w:val="20"/>
    <w:qFormat/>
    <w:rsid w:val="00394D0A"/>
    <w:rPr>
      <w:i/>
      <w:iCs/>
    </w:rPr>
  </w:style>
  <w:style w:type="paragraph" w:customStyle="1" w:styleId="level1">
    <w:name w:val="level1"/>
    <w:basedOn w:val="Normal"/>
    <w:rsid w:val="00394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394D0A"/>
    <w:pPr>
      <w:ind w:left="720"/>
      <w:contextualSpacing/>
    </w:pPr>
  </w:style>
  <w:style w:type="paragraph" w:styleId="Encabezado">
    <w:name w:val="header"/>
    <w:basedOn w:val="Normal"/>
    <w:link w:val="EncabezadoCar"/>
    <w:uiPriority w:val="99"/>
    <w:unhideWhenUsed/>
    <w:rsid w:val="00394D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94D0A"/>
  </w:style>
  <w:style w:type="paragraph" w:styleId="Piedepgina">
    <w:name w:val="footer"/>
    <w:basedOn w:val="Normal"/>
    <w:link w:val="PiedepginaCar"/>
    <w:uiPriority w:val="99"/>
    <w:unhideWhenUsed/>
    <w:rsid w:val="00394D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94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872857">
      <w:bodyDiv w:val="1"/>
      <w:marLeft w:val="0"/>
      <w:marRight w:val="0"/>
      <w:marTop w:val="0"/>
      <w:marBottom w:val="0"/>
      <w:divBdr>
        <w:top w:val="none" w:sz="0" w:space="0" w:color="auto"/>
        <w:left w:val="none" w:sz="0" w:space="0" w:color="auto"/>
        <w:bottom w:val="none" w:sz="0" w:space="0" w:color="auto"/>
        <w:right w:val="none" w:sz="0" w:space="0" w:color="auto"/>
      </w:divBdr>
      <w:divsChild>
        <w:div w:id="1745839537">
          <w:marLeft w:val="0"/>
          <w:marRight w:val="0"/>
          <w:marTop w:val="0"/>
          <w:marBottom w:val="0"/>
          <w:divBdr>
            <w:top w:val="single" w:sz="2" w:space="0" w:color="auto"/>
            <w:left w:val="single" w:sz="2" w:space="0" w:color="auto"/>
            <w:bottom w:val="single" w:sz="2" w:space="0" w:color="auto"/>
            <w:right w:val="single" w:sz="2" w:space="0" w:color="auto"/>
          </w:divBdr>
        </w:div>
        <w:div w:id="305865549">
          <w:marLeft w:val="0"/>
          <w:marRight w:val="0"/>
          <w:marTop w:val="0"/>
          <w:marBottom w:val="0"/>
          <w:divBdr>
            <w:top w:val="single" w:sz="2" w:space="0" w:color="auto"/>
            <w:left w:val="single" w:sz="2" w:space="0" w:color="auto"/>
            <w:bottom w:val="single" w:sz="2" w:space="0" w:color="auto"/>
            <w:right w:val="single" w:sz="2" w:space="0" w:color="auto"/>
          </w:divBdr>
        </w:div>
      </w:divsChild>
    </w:div>
    <w:div w:id="189708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ctoradolecturatesis@ugr.es" TargetMode="External"/><Relationship Id="rId3" Type="http://schemas.openxmlformats.org/officeDocument/2006/relationships/settings" Target="settings.xml"/><Relationship Id="rId7" Type="http://schemas.openxmlformats.org/officeDocument/2006/relationships/hyperlink" Target="mailto:doctoradolecturatesis@ugr.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546</Words>
  <Characters>3008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2020-03-31T09:18:00Z</dcterms:created>
  <dcterms:modified xsi:type="dcterms:W3CDTF">2020-03-31T09:37:00Z</dcterms:modified>
</cp:coreProperties>
</file>